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B0AE" w14:textId="7C9AF670" w:rsidR="000A739E" w:rsidRDefault="00543A24" w:rsidP="00CA69D3">
      <w:pPr>
        <w:pStyle w:val="Title"/>
      </w:pPr>
      <w:sdt>
        <w:sdtPr>
          <w:alias w:val="Title"/>
          <w:tag w:val="Title"/>
          <w:id w:val="-1665233913"/>
          <w:lock w:val="sdtLocked"/>
          <w:placeholder>
            <w:docPart w:val="53C6F81E4FFF42819C634D51289421A3"/>
          </w:placeholder>
          <w:dataBinding w:prefixMappings="xmlns:ns0='http://purl.org/dc/elements/1.1/' xmlns:ns1='http://schemas.openxmlformats.org/package/2006/metadata/core-properties' " w:xpath="/ns1:coreProperties[1]/ns0:title[1]" w:storeItemID="{6C3C8BC8-F283-45AE-878A-BAB7291924A1}"/>
          <w:text/>
        </w:sdtPr>
        <w:sdtEndPr/>
        <w:sdtContent>
          <w:r w:rsidR="001B7536">
            <w:t>[Initiative name]</w:t>
          </w:r>
        </w:sdtContent>
      </w:sdt>
      <w:r w:rsidR="009A49C9">
        <w:t xml:space="preserve"> </w:t>
      </w:r>
    </w:p>
    <w:p w14:paraId="060AB604" w14:textId="22FFF48B" w:rsidR="0002627E" w:rsidRDefault="001B7536" w:rsidP="00773685">
      <w:pPr>
        <w:pStyle w:val="Subtitle"/>
      </w:pPr>
      <w:r>
        <w:t xml:space="preserve">Benefits </w:t>
      </w:r>
      <w:r w:rsidR="0014296A">
        <w:t>r</w:t>
      </w:r>
      <w:r>
        <w:t>eport</w:t>
      </w:r>
      <w:r w:rsidR="0014296A">
        <w:t xml:space="preserve"> </w:t>
      </w:r>
    </w:p>
    <w:p w14:paraId="63F570C6" w14:textId="77777777" w:rsidR="00842ACE" w:rsidRDefault="00842ACE" w:rsidP="00842ACE">
      <w:pPr>
        <w:pStyle w:val="BodyText"/>
        <w:rPr>
          <w:lang w:eastAsia="en-US"/>
        </w:rPr>
      </w:pPr>
    </w:p>
    <w:p w14:paraId="59F44B0A" w14:textId="77777777" w:rsidR="00842ACE" w:rsidRPr="00842ACE" w:rsidRDefault="00842ACE" w:rsidP="00842ACE">
      <w:pPr>
        <w:pStyle w:val="BodyText"/>
        <w:rPr>
          <w:lang w:eastAsia="en-US"/>
        </w:rPr>
      </w:pPr>
    </w:p>
    <w:p w14:paraId="0BEF9780" w14:textId="77777777" w:rsidR="00E144F6" w:rsidRDefault="00543A24" w:rsidP="008249F2">
      <w:pPr>
        <w:pStyle w:val="Date"/>
      </w:pPr>
      <w:sdt>
        <w:sdtPr>
          <w:id w:val="711085108"/>
          <w:placeholder>
            <w:docPart w:val="D65C841F585B43BFA44344A48825E166"/>
          </w:placeholder>
          <w:temporary/>
          <w:showingPlcHdr/>
          <w:date>
            <w:dateFormat w:val="d MMMM yyyy"/>
            <w:lid w:val="en-AU"/>
            <w:storeMappedDataAs w:val="dateTime"/>
            <w:calendar w:val="gregorian"/>
          </w:date>
        </w:sdtPr>
        <w:sdtEndPr/>
        <w:sdtContent>
          <w:r w:rsidR="00BA0DE8" w:rsidRPr="00BA0DE8">
            <w:t>[Click here to enter a Date]</w:t>
          </w:r>
        </w:sdtContent>
      </w:sdt>
      <w:r w:rsidR="00BA0DE8" w:rsidRPr="001264DE">
        <w:t xml:space="preserve"> </w:t>
      </w:r>
    </w:p>
    <w:p w14:paraId="0193CD50" w14:textId="77777777" w:rsidR="00E239B8" w:rsidRDefault="00E239B8" w:rsidP="00E144F6">
      <w:pPr>
        <w:pStyle w:val="BodyText"/>
      </w:pPr>
    </w:p>
    <w:p w14:paraId="1E38384D" w14:textId="77777777" w:rsidR="00842ACE" w:rsidRDefault="00842ACE" w:rsidP="00E144F6">
      <w:pPr>
        <w:pStyle w:val="BodyText"/>
      </w:pPr>
    </w:p>
    <w:p w14:paraId="6DD4AB53" w14:textId="77777777" w:rsidR="001F44BB" w:rsidRDefault="001F44BB" w:rsidP="001F44BB">
      <w:pPr>
        <w:pStyle w:val="BodyText"/>
      </w:pPr>
      <w:r>
        <w:br w:type="page"/>
      </w:r>
    </w:p>
    <w:tbl>
      <w:tblPr>
        <w:tblStyle w:val="ListTable3-Accent4"/>
        <w:tblW w:w="5000" w:type="pct"/>
        <w:tblBorders>
          <w:insideH w:val="none" w:sz="0" w:space="0" w:color="auto"/>
          <w:insideV w:val="none" w:sz="0" w:space="0" w:color="auto"/>
        </w:tblBorders>
        <w:shd w:val="clear" w:color="auto" w:fill="FFE6EA" w:themeFill="accent6"/>
        <w:tblLook w:val="04A0" w:firstRow="1" w:lastRow="0" w:firstColumn="1" w:lastColumn="0" w:noHBand="0" w:noVBand="1"/>
      </w:tblPr>
      <w:tblGrid>
        <w:gridCol w:w="10194"/>
      </w:tblGrid>
      <w:tr w:rsidR="00295E0C" w:rsidRPr="007673EB" w14:paraId="58DC4B4B" w14:textId="77777777" w:rsidTr="0040010E">
        <w:trPr>
          <w:cnfStyle w:val="100000000000" w:firstRow="1" w:lastRow="0" w:firstColumn="0" w:lastColumn="0" w:oddVBand="0" w:evenVBand="0" w:oddHBand="0" w:evenHBand="0" w:firstRowFirstColumn="0" w:firstRowLastColumn="0" w:lastRowFirstColumn="0" w:lastRowLastColumn="0"/>
          <w:trHeight w:val="80"/>
        </w:trPr>
        <w:tc>
          <w:tcPr>
            <w:cnfStyle w:val="001000000100" w:firstRow="0" w:lastRow="0" w:firstColumn="1" w:lastColumn="0" w:oddVBand="0" w:evenVBand="0" w:oddHBand="0" w:evenHBand="0" w:firstRowFirstColumn="1"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FE6EA" w:themeFill="accent6"/>
            <w:vAlign w:val="center"/>
          </w:tcPr>
          <w:p w14:paraId="12BD9431" w14:textId="4DFF496B" w:rsidR="00FF7F94" w:rsidRPr="004B1573" w:rsidRDefault="00FF7F94" w:rsidP="00FF7F94">
            <w:pPr>
              <w:pStyle w:val="Heading10"/>
              <w:rPr>
                <w:b w:val="0"/>
                <w:bCs w:val="0"/>
                <w:color w:val="002664" w:themeColor="background2"/>
              </w:rPr>
            </w:pPr>
            <w:bookmarkStart w:id="1" w:name="_Toc185513522"/>
            <w:r w:rsidRPr="0040010E">
              <w:rPr>
                <w:b w:val="0"/>
                <w:bCs w:val="0"/>
                <w:color w:val="002664" w:themeColor="background2"/>
              </w:rPr>
              <w:lastRenderedPageBreak/>
              <w:t>About this template</w:t>
            </w:r>
            <w:bookmarkEnd w:id="1"/>
          </w:p>
          <w:p w14:paraId="0DEACF6E" w14:textId="77777777" w:rsidR="00FF7F94" w:rsidRPr="004B1573" w:rsidRDefault="00FF7F94" w:rsidP="00FF7F94">
            <w:pPr>
              <w:pStyle w:val="Heading20"/>
              <w:rPr>
                <w:b w:val="0"/>
                <w:bCs w:val="0"/>
                <w:color w:val="002664" w:themeColor="background2"/>
              </w:rPr>
            </w:pPr>
            <w:r w:rsidRPr="0040010E">
              <w:rPr>
                <w:b w:val="0"/>
                <w:bCs w:val="0"/>
                <w:color w:val="002664" w:themeColor="background2"/>
              </w:rPr>
              <w:t>Purpose</w:t>
            </w:r>
          </w:p>
          <w:p w14:paraId="20118A90" w14:textId="49A5C6AD" w:rsidR="00DD43E7" w:rsidRPr="00DD43E7" w:rsidRDefault="00DD43E7" w:rsidP="00DD43E7">
            <w:pPr>
              <w:pStyle w:val="BodyText"/>
            </w:pPr>
            <w:r w:rsidRPr="00DD43E7">
              <w:rPr>
                <w:b w:val="0"/>
                <w:bCs w:val="0"/>
              </w:rPr>
              <w:t xml:space="preserve">A benefits report assesses how an initiative </w:t>
            </w:r>
            <w:r w:rsidRPr="00DD43E7" w:rsidDel="00A36A7D">
              <w:rPr>
                <w:b w:val="0"/>
                <w:bCs w:val="0"/>
              </w:rPr>
              <w:t>i</w:t>
            </w:r>
            <w:r w:rsidRPr="00DD43E7">
              <w:rPr>
                <w:b w:val="0"/>
                <w:bCs w:val="0"/>
              </w:rPr>
              <w:t xml:space="preserve">s tracking against intended benefits during implementation, using measures and data set out in a benefits management plan. </w:t>
            </w:r>
            <w:r w:rsidR="00B71951" w:rsidRPr="001566A1">
              <w:rPr>
                <w:b w:val="0"/>
                <w:bCs w:val="0"/>
              </w:rPr>
              <w:t>It is tool that can improve delivery of an initiative benefits and inform development of future initiatives.</w:t>
            </w:r>
          </w:p>
          <w:p w14:paraId="2A8B23D2" w14:textId="2F1FD5D2" w:rsidR="00B71951" w:rsidRPr="001566A1" w:rsidRDefault="00C7408B" w:rsidP="00B71951">
            <w:pPr>
              <w:pStyle w:val="BodyText"/>
            </w:pPr>
            <w:r w:rsidRPr="00DD43E7">
              <w:rPr>
                <w:b w:val="0"/>
                <w:bCs w:val="0"/>
              </w:rPr>
              <w:t xml:space="preserve">This template supports the </w:t>
            </w:r>
            <w:hyperlink r:id="rId12" w:history="1">
              <w:r w:rsidRPr="00E33A93">
                <w:rPr>
                  <w:rStyle w:val="Hyperlink"/>
                  <w:b w:val="0"/>
                  <w:bCs w:val="0"/>
                </w:rPr>
                <w:t>Benefits Management Guide</w:t>
              </w:r>
            </w:hyperlink>
            <w:r w:rsidRPr="00DD43E7">
              <w:rPr>
                <w:b w:val="0"/>
                <w:bCs w:val="0"/>
              </w:rPr>
              <w:t xml:space="preserve">. </w:t>
            </w:r>
            <w:r w:rsidR="00B71951">
              <w:rPr>
                <w:b w:val="0"/>
                <w:bCs w:val="0"/>
              </w:rPr>
              <w:t xml:space="preserve">It </w:t>
            </w:r>
            <w:r w:rsidR="00B71951" w:rsidRPr="001566A1">
              <w:rPr>
                <w:b w:val="0"/>
                <w:bCs w:val="0"/>
              </w:rPr>
              <w:t xml:space="preserve">should be tailored to cost, risk and stage of the initiative. </w:t>
            </w:r>
          </w:p>
          <w:p w14:paraId="1EB54A69" w14:textId="2852D4F9" w:rsidR="00C7408B" w:rsidRDefault="00C7408B" w:rsidP="00C7408B">
            <w:pPr>
              <w:pStyle w:val="BodyText"/>
              <w:rPr>
                <w:u w:val="single"/>
              </w:rPr>
            </w:pPr>
            <w:r w:rsidRPr="00DD43E7">
              <w:rPr>
                <w:b w:val="0"/>
                <w:bCs w:val="0"/>
              </w:rPr>
              <w:t>A benefits report can inform</w:t>
            </w:r>
            <w:r>
              <w:rPr>
                <w:b w:val="0"/>
                <w:bCs w:val="0"/>
              </w:rPr>
              <w:t xml:space="preserve"> –</w:t>
            </w:r>
            <w:r w:rsidRPr="00DD43E7">
              <w:rPr>
                <w:b w:val="0"/>
                <w:bCs w:val="0"/>
              </w:rPr>
              <w:t xml:space="preserve"> but does not replace</w:t>
            </w:r>
            <w:r>
              <w:rPr>
                <w:b w:val="0"/>
                <w:bCs w:val="0"/>
              </w:rPr>
              <w:t xml:space="preserve"> –</w:t>
            </w:r>
            <w:r w:rsidRPr="00DD43E7">
              <w:rPr>
                <w:b w:val="0"/>
                <w:bCs w:val="0"/>
              </w:rPr>
              <w:t xml:space="preserve"> evaluation. Evaluation is broader, assessing the appropriateness, efficiency, effectiveness and net social benefits of an initiative. </w:t>
            </w:r>
            <w:r>
              <w:rPr>
                <w:b w:val="0"/>
                <w:bCs w:val="0"/>
              </w:rPr>
              <w:t>For more</w:t>
            </w:r>
            <w:r w:rsidRPr="00DD43E7">
              <w:rPr>
                <w:b w:val="0"/>
                <w:bCs w:val="0"/>
              </w:rPr>
              <w:t xml:space="preserve"> information on evaluation</w:t>
            </w:r>
            <w:r>
              <w:rPr>
                <w:b w:val="0"/>
                <w:bCs w:val="0"/>
              </w:rPr>
              <w:t xml:space="preserve">, </w:t>
            </w:r>
            <w:r w:rsidRPr="0017088D">
              <w:rPr>
                <w:b w:val="0"/>
                <w:bCs w:val="0"/>
              </w:rPr>
              <w:t xml:space="preserve">see </w:t>
            </w:r>
            <w:hyperlink r:id="rId13" w:history="1">
              <w:r w:rsidR="00D7404E" w:rsidRPr="00D7404E">
                <w:rPr>
                  <w:rStyle w:val="Hyperlink"/>
                  <w:b w:val="0"/>
                  <w:bCs w:val="0"/>
                </w:rPr>
                <w:t>TPG22-22 Evaluation Guidelines</w:t>
              </w:r>
              <w:r w:rsidRPr="00D7404E">
                <w:rPr>
                  <w:rStyle w:val="Hyperlink"/>
                  <w:b w:val="0"/>
                  <w:bCs w:val="0"/>
                </w:rPr>
                <w:t>.</w:t>
              </w:r>
            </w:hyperlink>
            <w:r w:rsidRPr="0017088D">
              <w:rPr>
                <w:b w:val="0"/>
                <w:bCs w:val="0"/>
                <w:u w:val="single"/>
              </w:rPr>
              <w:t xml:space="preserve"> </w:t>
            </w:r>
          </w:p>
          <w:p w14:paraId="0A37767E" w14:textId="12F63BBB" w:rsidR="00FF7F94" w:rsidRPr="004B1573" w:rsidRDefault="007D2883" w:rsidP="006146CE">
            <w:pPr>
              <w:pStyle w:val="Heading20"/>
              <w:rPr>
                <w:b w:val="0"/>
                <w:bCs w:val="0"/>
                <w:color w:val="002664" w:themeColor="background2"/>
              </w:rPr>
            </w:pPr>
            <w:r w:rsidRPr="0040010E">
              <w:rPr>
                <w:b w:val="0"/>
                <w:bCs w:val="0"/>
                <w:color w:val="002664" w:themeColor="background2"/>
              </w:rPr>
              <w:t>When</w:t>
            </w:r>
            <w:r w:rsidR="00FF7F94" w:rsidRPr="0040010E">
              <w:rPr>
                <w:b w:val="0"/>
                <w:bCs w:val="0"/>
                <w:color w:val="002664" w:themeColor="background2"/>
              </w:rPr>
              <w:t xml:space="preserve"> to use </w:t>
            </w:r>
          </w:p>
          <w:p w14:paraId="0C0BDCCC" w14:textId="3D196587" w:rsidR="001566A1" w:rsidRPr="001566A1" w:rsidRDefault="003D2294" w:rsidP="001566A1">
            <w:pPr>
              <w:pStyle w:val="BodyText"/>
            </w:pPr>
            <w:r>
              <w:rPr>
                <w:b w:val="0"/>
                <w:bCs w:val="0"/>
              </w:rPr>
              <w:t xml:space="preserve">This template is not mandatory, </w:t>
            </w:r>
            <w:r w:rsidR="001566A1" w:rsidRPr="001566A1">
              <w:rPr>
                <w:b w:val="0"/>
                <w:bCs w:val="0"/>
              </w:rPr>
              <w:t xml:space="preserve">but may be </w:t>
            </w:r>
            <w:r w:rsidR="001566A1" w:rsidRPr="001566A1" w:rsidDel="00B46D9C">
              <w:rPr>
                <w:b w:val="0"/>
                <w:bCs w:val="0"/>
              </w:rPr>
              <w:t>used:</w:t>
            </w:r>
            <w:r w:rsidR="009A7131">
              <w:rPr>
                <w:b w:val="0"/>
                <w:bCs w:val="0"/>
              </w:rPr>
              <w:t xml:space="preserve"> </w:t>
            </w:r>
          </w:p>
          <w:p w14:paraId="3E222D9D" w14:textId="77777777" w:rsidR="001566A1" w:rsidRPr="00C7408B" w:rsidRDefault="001566A1" w:rsidP="00C7408B">
            <w:pPr>
              <w:pStyle w:val="ListBullet"/>
              <w:rPr>
                <w:b w:val="0"/>
                <w:bCs w:val="0"/>
              </w:rPr>
            </w:pPr>
            <w:r w:rsidRPr="00C7408B">
              <w:rPr>
                <w:b w:val="0"/>
                <w:bCs w:val="0"/>
              </w:rPr>
              <w:t xml:space="preserve">as evidence to support staged release of funds </w:t>
            </w:r>
          </w:p>
          <w:p w14:paraId="403CC005" w14:textId="77777777" w:rsidR="001566A1" w:rsidRPr="00C7408B" w:rsidRDefault="001566A1" w:rsidP="00C7408B">
            <w:pPr>
              <w:pStyle w:val="ListBullet"/>
              <w:rPr>
                <w:b w:val="0"/>
                <w:bCs w:val="0"/>
              </w:rPr>
            </w:pPr>
            <w:r w:rsidRPr="00C7408B">
              <w:rPr>
                <w:b w:val="0"/>
                <w:bCs w:val="0"/>
              </w:rPr>
              <w:t xml:space="preserve">as evidence to support carry forward or parameter and technical adjustment requests </w:t>
            </w:r>
          </w:p>
          <w:p w14:paraId="759F4D70" w14:textId="77777777" w:rsidR="001566A1" w:rsidRPr="00C7408B" w:rsidRDefault="001566A1" w:rsidP="00C7408B">
            <w:pPr>
              <w:pStyle w:val="ListBullet"/>
              <w:rPr>
                <w:b w:val="0"/>
                <w:bCs w:val="0"/>
              </w:rPr>
            </w:pPr>
            <w:r w:rsidRPr="00C7408B">
              <w:rPr>
                <w:b w:val="0"/>
                <w:bCs w:val="0"/>
              </w:rPr>
              <w:t>as part of routine monitoring</w:t>
            </w:r>
          </w:p>
          <w:p w14:paraId="7B6AC8C8" w14:textId="77777777" w:rsidR="001566A1" w:rsidRPr="00C7408B" w:rsidRDefault="001566A1" w:rsidP="00C7408B">
            <w:pPr>
              <w:pStyle w:val="ListBullet"/>
              <w:rPr>
                <w:b w:val="0"/>
                <w:bCs w:val="0"/>
              </w:rPr>
            </w:pPr>
            <w:r w:rsidRPr="00C7408B">
              <w:rPr>
                <w:b w:val="0"/>
                <w:bCs w:val="0"/>
              </w:rPr>
              <w:t>to assess reasons for significant deviations</w:t>
            </w:r>
          </w:p>
          <w:p w14:paraId="4AA58DAD" w14:textId="008B1B62" w:rsidR="001566A1" w:rsidRPr="00C7408B" w:rsidRDefault="001C3E9D" w:rsidP="00C7408B">
            <w:pPr>
              <w:pStyle w:val="ListBullet"/>
              <w:rPr>
                <w:b w:val="0"/>
                <w:bCs w:val="0"/>
              </w:rPr>
            </w:pPr>
            <w:r>
              <w:rPr>
                <w:b w:val="0"/>
                <w:bCs w:val="0"/>
              </w:rPr>
              <w:t xml:space="preserve">as supporting evidence for </w:t>
            </w:r>
            <w:r w:rsidR="001566A1" w:rsidRPr="00C7408B">
              <w:rPr>
                <w:b w:val="0"/>
                <w:bCs w:val="0"/>
              </w:rPr>
              <w:t xml:space="preserve">a Gate 6 </w:t>
            </w:r>
            <w:r w:rsidR="00FB1CCE">
              <w:rPr>
                <w:b w:val="0"/>
                <w:bCs w:val="0"/>
              </w:rPr>
              <w:t>g</w:t>
            </w:r>
            <w:r w:rsidR="001566A1" w:rsidRPr="00C7408B">
              <w:rPr>
                <w:b w:val="0"/>
                <w:bCs w:val="0"/>
              </w:rPr>
              <w:t xml:space="preserve">ateway </w:t>
            </w:r>
            <w:r w:rsidR="00FB1CCE">
              <w:rPr>
                <w:b w:val="0"/>
                <w:bCs w:val="0"/>
              </w:rPr>
              <w:t>r</w:t>
            </w:r>
            <w:r w:rsidR="001566A1" w:rsidRPr="00C7408B">
              <w:rPr>
                <w:b w:val="0"/>
                <w:bCs w:val="0"/>
              </w:rPr>
              <w:t xml:space="preserve">eview (refer to the </w:t>
            </w:r>
            <w:r w:rsidR="00FB1CCE">
              <w:rPr>
                <w:b w:val="0"/>
                <w:bCs w:val="0"/>
              </w:rPr>
              <w:t>g</w:t>
            </w:r>
            <w:r w:rsidR="001566A1" w:rsidRPr="00C7408B">
              <w:rPr>
                <w:b w:val="0"/>
                <w:bCs w:val="0"/>
              </w:rPr>
              <w:t xml:space="preserve">ateway </w:t>
            </w:r>
            <w:r w:rsidR="00FB1CCE">
              <w:rPr>
                <w:b w:val="0"/>
                <w:bCs w:val="0"/>
              </w:rPr>
              <w:t>c</w:t>
            </w:r>
            <w:r w:rsidR="001566A1" w:rsidRPr="00C7408B">
              <w:rPr>
                <w:b w:val="0"/>
                <w:bCs w:val="0"/>
              </w:rPr>
              <w:t xml:space="preserve">oordination </w:t>
            </w:r>
            <w:r w:rsidR="00FB1CCE">
              <w:rPr>
                <w:b w:val="0"/>
                <w:bCs w:val="0"/>
              </w:rPr>
              <w:t>a</w:t>
            </w:r>
            <w:r w:rsidR="001566A1" w:rsidRPr="00C7408B">
              <w:rPr>
                <w:b w:val="0"/>
                <w:bCs w:val="0"/>
              </w:rPr>
              <w:t>gency for specific requirements</w:t>
            </w:r>
            <w:r>
              <w:rPr>
                <w:b w:val="0"/>
                <w:bCs w:val="0"/>
              </w:rPr>
              <w:t xml:space="preserve">, for example Tier 1 capital projects </w:t>
            </w:r>
            <w:r w:rsidRPr="001566A1">
              <w:rPr>
                <w:b w:val="0"/>
                <w:bCs w:val="0"/>
              </w:rPr>
              <w:t>will need to complete I</w:t>
            </w:r>
            <w:r>
              <w:rPr>
                <w:b w:val="0"/>
                <w:bCs w:val="0"/>
              </w:rPr>
              <w:t xml:space="preserve">nfrastructure </w:t>
            </w:r>
            <w:r w:rsidRPr="001566A1">
              <w:rPr>
                <w:b w:val="0"/>
                <w:bCs w:val="0"/>
              </w:rPr>
              <w:t xml:space="preserve">NSW’s </w:t>
            </w:r>
            <w:r>
              <w:rPr>
                <w:b w:val="0"/>
                <w:bCs w:val="0"/>
              </w:rPr>
              <w:t>b</w:t>
            </w:r>
            <w:r w:rsidRPr="001566A1">
              <w:rPr>
                <w:b w:val="0"/>
                <w:bCs w:val="0"/>
              </w:rPr>
              <w:t xml:space="preserve">enefits </w:t>
            </w:r>
            <w:r>
              <w:rPr>
                <w:b w:val="0"/>
                <w:bCs w:val="0"/>
              </w:rPr>
              <w:t>r</w:t>
            </w:r>
            <w:r w:rsidRPr="001566A1">
              <w:rPr>
                <w:b w:val="0"/>
                <w:bCs w:val="0"/>
              </w:rPr>
              <w:t xml:space="preserve">ealisation </w:t>
            </w:r>
            <w:r>
              <w:rPr>
                <w:b w:val="0"/>
                <w:bCs w:val="0"/>
              </w:rPr>
              <w:t>r</w:t>
            </w:r>
            <w:r w:rsidRPr="001566A1">
              <w:rPr>
                <w:b w:val="0"/>
                <w:bCs w:val="0"/>
              </w:rPr>
              <w:t xml:space="preserve">eport for </w:t>
            </w:r>
            <w:hyperlink r:id="rId14" w:history="1">
              <w:r w:rsidRPr="00B97957">
                <w:rPr>
                  <w:rStyle w:val="Hyperlink"/>
                  <w:u w:val="none"/>
                </w:rPr>
                <w:t>Gate 6</w:t>
              </w:r>
            </w:hyperlink>
            <w:r>
              <w:rPr>
                <w:b w:val="0"/>
                <w:bCs w:val="0"/>
              </w:rPr>
              <w:t xml:space="preserve"> </w:t>
            </w:r>
            <w:r w:rsidR="001566A1" w:rsidRPr="00C7408B">
              <w:rPr>
                <w:b w:val="0"/>
                <w:bCs w:val="0"/>
              </w:rPr>
              <w:t xml:space="preserve">) </w:t>
            </w:r>
          </w:p>
          <w:p w14:paraId="4C390AC7" w14:textId="77777777" w:rsidR="001566A1" w:rsidRPr="00C7408B" w:rsidRDefault="001566A1" w:rsidP="00C7408B">
            <w:pPr>
              <w:pStyle w:val="ListBullet"/>
              <w:rPr>
                <w:b w:val="0"/>
                <w:bCs w:val="0"/>
              </w:rPr>
            </w:pPr>
            <w:r w:rsidRPr="00C7408B">
              <w:rPr>
                <w:b w:val="0"/>
                <w:bCs w:val="0"/>
              </w:rPr>
              <w:t xml:space="preserve">at specified check-in periods such as major deliverables or phase completions. </w:t>
            </w:r>
          </w:p>
          <w:p w14:paraId="385F75E1" w14:textId="4C20A0D0" w:rsidR="001566A1" w:rsidRPr="001566A1" w:rsidRDefault="001C3E9D" w:rsidP="001566A1">
            <w:pPr>
              <w:pStyle w:val="BodyText"/>
              <w:rPr>
                <w:b w:val="0"/>
                <w:bCs w:val="0"/>
              </w:rPr>
            </w:pPr>
            <w:r>
              <w:rPr>
                <w:b w:val="0"/>
                <w:bCs w:val="0"/>
              </w:rPr>
              <w:t xml:space="preserve">If a benefits report identifies </w:t>
            </w:r>
            <w:r w:rsidR="001566A1" w:rsidRPr="001566A1">
              <w:rPr>
                <w:b w:val="0"/>
                <w:bCs w:val="0"/>
              </w:rPr>
              <w:t xml:space="preserve">significant variations in benefits, an interim evaluation or new policy proposal may be required. </w:t>
            </w:r>
          </w:p>
          <w:p w14:paraId="4B568AD8" w14:textId="77777777" w:rsidR="007D22A7" w:rsidRPr="004B1573" w:rsidRDefault="007D22A7" w:rsidP="007D22A7">
            <w:pPr>
              <w:pStyle w:val="Heading20"/>
              <w:rPr>
                <w:b w:val="0"/>
                <w:bCs w:val="0"/>
                <w:color w:val="002664" w:themeColor="background2"/>
              </w:rPr>
            </w:pPr>
            <w:r w:rsidRPr="0040010E">
              <w:rPr>
                <w:b w:val="0"/>
                <w:bCs w:val="0"/>
                <w:color w:val="002664" w:themeColor="background2"/>
              </w:rPr>
              <w:t>How to use</w:t>
            </w:r>
          </w:p>
          <w:p w14:paraId="31935B68" w14:textId="26A71705" w:rsidR="007D22A7" w:rsidRPr="00105853" w:rsidRDefault="007D22A7" w:rsidP="007D22A7">
            <w:pPr>
              <w:pStyle w:val="BodyText"/>
              <w:rPr>
                <w:b w:val="0"/>
                <w:bCs w:val="0"/>
              </w:rPr>
            </w:pPr>
            <w:r w:rsidRPr="00105853">
              <w:rPr>
                <w:b w:val="0"/>
                <w:bCs w:val="0"/>
              </w:rPr>
              <w:t>Pink boxes provide guidance (instructions, quick tips and checklists) to help you fill out the template. Delete these boxes to finalise the plan.</w:t>
            </w:r>
          </w:p>
          <w:p w14:paraId="6B4BFF5C" w14:textId="77777777" w:rsidR="00FB6F87" w:rsidRPr="0040010E" w:rsidRDefault="001566A1" w:rsidP="001566A1">
            <w:pPr>
              <w:pStyle w:val="Heading20"/>
              <w:rPr>
                <w:b w:val="0"/>
                <w:bCs w:val="0"/>
                <w:color w:val="002664" w:themeColor="background2"/>
              </w:rPr>
            </w:pPr>
            <w:r w:rsidRPr="0040010E">
              <w:rPr>
                <w:b w:val="0"/>
                <w:bCs w:val="0"/>
                <w:color w:val="002664" w:themeColor="background2"/>
              </w:rPr>
              <w:t>Related policies and templates</w:t>
            </w:r>
          </w:p>
          <w:p w14:paraId="49C4A87B" w14:textId="45D2BFC8" w:rsidR="00E51EBD" w:rsidRPr="00E33A93" w:rsidRDefault="00E51EBD" w:rsidP="007D2883">
            <w:pPr>
              <w:pStyle w:val="ListBullet"/>
              <w:rPr>
                <w:rStyle w:val="Hyperlink"/>
              </w:rPr>
            </w:pPr>
            <w:hyperlink r:id="rId15" w:history="1">
              <w:r w:rsidRPr="00E33A93">
                <w:rPr>
                  <w:rStyle w:val="Hyperlink"/>
                  <w:b w:val="0"/>
                  <w:bCs w:val="0"/>
                </w:rPr>
                <w:t>Benefits Management Guide (TPP24-31)</w:t>
              </w:r>
            </w:hyperlink>
          </w:p>
          <w:p w14:paraId="18804D3A" w14:textId="41FE5C29" w:rsidR="00E51EBD" w:rsidRPr="001C3E9D" w:rsidRDefault="00E51EBD" w:rsidP="007D2883">
            <w:pPr>
              <w:pStyle w:val="ListBullet"/>
              <w:rPr>
                <w:rStyle w:val="Hyperlink"/>
                <w:b w:val="0"/>
                <w:bCs w:val="0"/>
              </w:rPr>
            </w:pPr>
            <w:r w:rsidRPr="004B1573">
              <w:fldChar w:fldCharType="begin"/>
            </w:r>
            <w:r w:rsidRPr="001C3E9D">
              <w:rPr>
                <w:b w:val="0"/>
                <w:bCs w:val="0"/>
              </w:rPr>
              <w:instrText>HYPERLINK "https://www.treasury.nsw.gov.au/information-public-entities/centre-for-economic-evidence/nsw-business-case-policy-and-guidelines" \t "_blank"</w:instrText>
            </w:r>
            <w:r w:rsidRPr="004B1573">
              <w:fldChar w:fldCharType="separate"/>
            </w:r>
            <w:r w:rsidRPr="001C3E9D">
              <w:rPr>
                <w:rStyle w:val="Hyperlink"/>
                <w:b w:val="0"/>
                <w:bCs w:val="0"/>
              </w:rPr>
              <w:t>Business Case Guidelines (TPG2</w:t>
            </w:r>
            <w:r w:rsidR="0043790B" w:rsidRPr="001C3E9D">
              <w:rPr>
                <w:rStyle w:val="Hyperlink"/>
                <w:b w:val="0"/>
                <w:bCs w:val="0"/>
              </w:rPr>
              <w:t>4</w:t>
            </w:r>
            <w:r w:rsidRPr="001C3E9D">
              <w:rPr>
                <w:rStyle w:val="Hyperlink"/>
                <w:b w:val="0"/>
                <w:bCs w:val="0"/>
              </w:rPr>
              <w:t>-</w:t>
            </w:r>
            <w:r w:rsidR="0043790B" w:rsidRPr="001C3E9D">
              <w:rPr>
                <w:rStyle w:val="Hyperlink"/>
                <w:b w:val="0"/>
                <w:bCs w:val="0"/>
              </w:rPr>
              <w:t>2</w:t>
            </w:r>
            <w:r w:rsidR="00E33A93" w:rsidRPr="00E33A93">
              <w:rPr>
                <w:rStyle w:val="Hyperlink"/>
                <w:b w:val="0"/>
                <w:bCs w:val="0"/>
              </w:rPr>
              <w:t>9</w:t>
            </w:r>
            <w:r w:rsidRPr="001C3E9D">
              <w:rPr>
                <w:rStyle w:val="Hyperlink"/>
                <w:b w:val="0"/>
                <w:bCs w:val="0"/>
              </w:rPr>
              <w:t>)</w:t>
            </w:r>
          </w:p>
          <w:p w14:paraId="0D1F7C0C" w14:textId="0EA50F5A" w:rsidR="00E51EBD" w:rsidRPr="001C3E9D" w:rsidRDefault="00E51EBD" w:rsidP="007D2883">
            <w:pPr>
              <w:pStyle w:val="ListBullet"/>
              <w:rPr>
                <w:rStyle w:val="Hyperlink"/>
                <w:b w:val="0"/>
                <w:bCs w:val="0"/>
              </w:rPr>
            </w:pPr>
            <w:r w:rsidRPr="004B1573">
              <w:fldChar w:fldCharType="end"/>
            </w:r>
            <w:r w:rsidRPr="004B1573">
              <w:fldChar w:fldCharType="begin"/>
            </w:r>
            <w:r w:rsidRPr="001C3E9D">
              <w:rPr>
                <w:b w:val="0"/>
                <w:bCs w:val="0"/>
              </w:rPr>
              <w:instrText>HYPERLINK "https://www.treasury.nsw.gov.au/finance-resource/evaluation-policy-and-guidelines" \t "_blank"</w:instrText>
            </w:r>
            <w:r w:rsidRPr="004B1573">
              <w:fldChar w:fldCharType="separate"/>
            </w:r>
            <w:r w:rsidRPr="001C3E9D">
              <w:rPr>
                <w:rStyle w:val="Hyperlink"/>
                <w:b w:val="0"/>
                <w:bCs w:val="0"/>
              </w:rPr>
              <w:t>Evaluation Guidelines (TPG22-22)</w:t>
            </w:r>
          </w:p>
          <w:p w14:paraId="0BE680E6" w14:textId="68452CCE" w:rsidR="00E51EBD" w:rsidRPr="001C3E9D" w:rsidRDefault="00E51EBD" w:rsidP="007D2883">
            <w:pPr>
              <w:pStyle w:val="ListBullet"/>
              <w:rPr>
                <w:rStyle w:val="Hyperlink"/>
                <w:b w:val="0"/>
                <w:bCs w:val="0"/>
              </w:rPr>
            </w:pPr>
            <w:r w:rsidRPr="004B1573">
              <w:fldChar w:fldCharType="end"/>
            </w:r>
            <w:r w:rsidRPr="00E33A93">
              <w:rPr>
                <w:rStyle w:val="Hyperlink"/>
              </w:rPr>
              <w:fldChar w:fldCharType="begin"/>
            </w:r>
            <w:r w:rsidRPr="00E33A93">
              <w:rPr>
                <w:rStyle w:val="Hyperlink"/>
              </w:rPr>
              <w:instrText>HYPERLINK "https://www.treasury.nsw.gov.au/information-public-entities/centre-for-economic-evidence/guidelines-cost-benefit-analysis" \t "_blank"</w:instrText>
            </w:r>
            <w:r w:rsidRPr="00E33A93">
              <w:rPr>
                <w:rStyle w:val="Hyperlink"/>
              </w:rPr>
            </w:r>
            <w:r w:rsidRPr="00E33A93">
              <w:rPr>
                <w:rStyle w:val="Hyperlink"/>
              </w:rPr>
              <w:fldChar w:fldCharType="separate"/>
            </w:r>
            <w:r w:rsidRPr="001C3E9D">
              <w:rPr>
                <w:rStyle w:val="Hyperlink"/>
                <w:b w:val="0"/>
                <w:bCs w:val="0"/>
              </w:rPr>
              <w:t>Cost Benefit Analysis Guide (TPG2</w:t>
            </w:r>
            <w:r w:rsidR="0043790B" w:rsidRPr="001C3E9D">
              <w:rPr>
                <w:rStyle w:val="Hyperlink"/>
                <w:b w:val="0"/>
                <w:bCs w:val="0"/>
              </w:rPr>
              <w:t>3</w:t>
            </w:r>
            <w:r w:rsidR="0043790B" w:rsidRPr="00E33A93">
              <w:rPr>
                <w:rStyle w:val="Hyperlink"/>
                <w:b w:val="0"/>
                <w:bCs w:val="0"/>
              </w:rPr>
              <w:t>-08</w:t>
            </w:r>
            <w:r w:rsidRPr="001C3E9D">
              <w:rPr>
                <w:rStyle w:val="Hyperlink"/>
                <w:b w:val="0"/>
                <w:bCs w:val="0"/>
              </w:rPr>
              <w:t xml:space="preserve">) </w:t>
            </w:r>
          </w:p>
          <w:p w14:paraId="24EBB54C" w14:textId="77777777" w:rsidR="00E51EBD" w:rsidRPr="007D22A7" w:rsidRDefault="00E51EBD" w:rsidP="007D2883">
            <w:pPr>
              <w:pStyle w:val="ListBullet"/>
              <w:rPr>
                <w:b w:val="0"/>
                <w:bCs w:val="0"/>
                <w:u w:val="single"/>
              </w:rPr>
            </w:pPr>
            <w:r w:rsidRPr="00E33A93">
              <w:rPr>
                <w:rStyle w:val="Hyperlink"/>
              </w:rPr>
              <w:fldChar w:fldCharType="end"/>
            </w:r>
            <w:hyperlink r:id="rId16" w:history="1">
              <w:r w:rsidRPr="007D22A7">
                <w:rPr>
                  <w:rStyle w:val="Hyperlink"/>
                  <w:b w:val="0"/>
                  <w:bCs w:val="0"/>
                </w:rPr>
                <w:t>First Nations Investment Framework</w:t>
              </w:r>
            </w:hyperlink>
            <w:r w:rsidRPr="007D22A7">
              <w:rPr>
                <w:b w:val="0"/>
                <w:bCs w:val="0"/>
                <w:u w:val="single"/>
              </w:rPr>
              <w:t xml:space="preserve"> (TPG24-28)</w:t>
            </w:r>
          </w:p>
          <w:p w14:paraId="2703D3AD" w14:textId="2783959D" w:rsidR="001566A1" w:rsidRPr="001566A1" w:rsidRDefault="00E51EBD" w:rsidP="007D2883">
            <w:pPr>
              <w:pStyle w:val="ListBullet"/>
            </w:pPr>
            <w:hyperlink r:id="rId17" w:history="1">
              <w:r w:rsidRPr="007D22A7">
                <w:rPr>
                  <w:rStyle w:val="Hyperlink"/>
                  <w:b w:val="0"/>
                  <w:bCs w:val="0"/>
                </w:rPr>
                <w:t>NSW Gateway Policy (TPG22-12)</w:t>
              </w:r>
            </w:hyperlink>
          </w:p>
        </w:tc>
      </w:tr>
    </w:tbl>
    <w:sdt>
      <w:sdtPr>
        <w:rPr>
          <w:rFonts w:ascii="Calibri" w:eastAsia="Calibri" w:hAnsi="Calibri" w:cs="Calibri"/>
          <w:color w:val="FF0000"/>
          <w:sz w:val="20"/>
          <w:szCs w:val="20"/>
        </w:rPr>
        <w:id w:val="228894445"/>
        <w:docPartObj>
          <w:docPartGallery w:val="Table of Contents"/>
          <w:docPartUnique/>
        </w:docPartObj>
      </w:sdtPr>
      <w:sdtEndPr>
        <w:rPr>
          <w:b/>
          <w:bCs/>
          <w:noProof/>
        </w:rPr>
      </w:sdtEndPr>
      <w:sdtContent>
        <w:p w14:paraId="7330FDF6" w14:textId="0E6D012B" w:rsidR="00901580" w:rsidRDefault="00901580">
          <w:pPr>
            <w:pStyle w:val="TOCHeading"/>
          </w:pPr>
          <w:r>
            <w:t>Contents</w:t>
          </w:r>
        </w:p>
        <w:p w14:paraId="46931DA1" w14:textId="4F9380B5" w:rsidR="00172B58" w:rsidRDefault="002B6E32">
          <w:pPr>
            <w:pStyle w:val="TOC1"/>
            <w:rPr>
              <w:rFonts w:eastAsiaTheme="minorEastAsia" w:cstheme="minorBidi"/>
              <w:b w:val="0"/>
              <w:noProof/>
              <w:color w:val="auto"/>
              <w:kern w:val="2"/>
              <w:sz w:val="24"/>
              <w:szCs w:val="24"/>
              <w:lang w:eastAsia="en-AU"/>
              <w14:ligatures w14:val="standardContextual"/>
            </w:rPr>
          </w:pPr>
          <w:r>
            <w:rPr>
              <w:b w:val="0"/>
              <w:bCs/>
              <w:noProof/>
            </w:rPr>
            <w:fldChar w:fldCharType="begin"/>
          </w:r>
          <w:r>
            <w:rPr>
              <w:b w:val="0"/>
              <w:bCs/>
              <w:noProof/>
            </w:rPr>
            <w:instrText xml:space="preserve"> TOC \o "1-3" \h \z \t "Heading1,1,Heading1 Appendix,1" </w:instrText>
          </w:r>
          <w:r>
            <w:rPr>
              <w:b w:val="0"/>
              <w:bCs/>
              <w:noProof/>
            </w:rPr>
            <w:fldChar w:fldCharType="separate"/>
          </w:r>
          <w:hyperlink w:anchor="_Toc185513522" w:history="1">
            <w:r w:rsidR="00172B58" w:rsidRPr="00F8352F">
              <w:rPr>
                <w:rStyle w:val="Hyperlink"/>
                <w:noProof/>
              </w:rPr>
              <w:t>About this template</w:t>
            </w:r>
            <w:r w:rsidR="00172B58">
              <w:rPr>
                <w:noProof/>
                <w:webHidden/>
              </w:rPr>
              <w:tab/>
            </w:r>
            <w:r w:rsidR="00172B58">
              <w:rPr>
                <w:noProof/>
                <w:webHidden/>
              </w:rPr>
              <w:fldChar w:fldCharType="begin"/>
            </w:r>
            <w:r w:rsidR="00172B58">
              <w:rPr>
                <w:noProof/>
                <w:webHidden/>
              </w:rPr>
              <w:instrText xml:space="preserve"> PAGEREF _Toc185513522 \h </w:instrText>
            </w:r>
            <w:r w:rsidR="00172B58">
              <w:rPr>
                <w:noProof/>
                <w:webHidden/>
              </w:rPr>
            </w:r>
            <w:r w:rsidR="00172B58">
              <w:rPr>
                <w:noProof/>
                <w:webHidden/>
              </w:rPr>
              <w:fldChar w:fldCharType="separate"/>
            </w:r>
            <w:r w:rsidR="00172B58">
              <w:rPr>
                <w:noProof/>
                <w:webHidden/>
              </w:rPr>
              <w:t>2</w:t>
            </w:r>
            <w:r w:rsidR="00172B58">
              <w:rPr>
                <w:noProof/>
                <w:webHidden/>
              </w:rPr>
              <w:fldChar w:fldCharType="end"/>
            </w:r>
          </w:hyperlink>
        </w:p>
        <w:p w14:paraId="14E4734C" w14:textId="0826DA4D"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23" w:history="1">
            <w:r w:rsidRPr="00F8352F">
              <w:rPr>
                <w:rStyle w:val="Hyperlink"/>
                <w:noProof/>
              </w:rPr>
              <w:t>Initiative details</w:t>
            </w:r>
            <w:r>
              <w:rPr>
                <w:noProof/>
                <w:webHidden/>
              </w:rPr>
              <w:tab/>
            </w:r>
            <w:r>
              <w:rPr>
                <w:noProof/>
                <w:webHidden/>
              </w:rPr>
              <w:fldChar w:fldCharType="begin"/>
            </w:r>
            <w:r>
              <w:rPr>
                <w:noProof/>
                <w:webHidden/>
              </w:rPr>
              <w:instrText xml:space="preserve"> PAGEREF _Toc185513523 \h </w:instrText>
            </w:r>
            <w:r>
              <w:rPr>
                <w:noProof/>
                <w:webHidden/>
              </w:rPr>
            </w:r>
            <w:r>
              <w:rPr>
                <w:noProof/>
                <w:webHidden/>
              </w:rPr>
              <w:fldChar w:fldCharType="separate"/>
            </w:r>
            <w:r>
              <w:rPr>
                <w:noProof/>
                <w:webHidden/>
              </w:rPr>
              <w:t>5</w:t>
            </w:r>
            <w:r>
              <w:rPr>
                <w:noProof/>
                <w:webHidden/>
              </w:rPr>
              <w:fldChar w:fldCharType="end"/>
            </w:r>
          </w:hyperlink>
        </w:p>
        <w:p w14:paraId="1B27DADE" w14:textId="715AE983"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24" w:history="1">
            <w:r w:rsidRPr="00F8352F">
              <w:rPr>
                <w:rStyle w:val="Hyperlink"/>
                <w:noProof/>
              </w:rPr>
              <w:t>1</w:t>
            </w:r>
            <w:r>
              <w:rPr>
                <w:rFonts w:eastAsiaTheme="minorEastAsia" w:cstheme="minorBidi"/>
                <w:b w:val="0"/>
                <w:noProof/>
                <w:color w:val="auto"/>
                <w:kern w:val="2"/>
                <w:sz w:val="24"/>
                <w:szCs w:val="24"/>
                <w:lang w:eastAsia="en-AU"/>
                <w14:ligatures w14:val="standardContextual"/>
              </w:rPr>
              <w:tab/>
            </w:r>
            <w:r w:rsidRPr="00F8352F">
              <w:rPr>
                <w:rStyle w:val="Hyperlink"/>
                <w:noProof/>
              </w:rPr>
              <w:t>Purpose</w:t>
            </w:r>
            <w:r>
              <w:rPr>
                <w:noProof/>
                <w:webHidden/>
              </w:rPr>
              <w:tab/>
            </w:r>
            <w:r>
              <w:rPr>
                <w:noProof/>
                <w:webHidden/>
              </w:rPr>
              <w:fldChar w:fldCharType="begin"/>
            </w:r>
            <w:r>
              <w:rPr>
                <w:noProof/>
                <w:webHidden/>
              </w:rPr>
              <w:instrText xml:space="preserve"> PAGEREF _Toc185513524 \h </w:instrText>
            </w:r>
            <w:r>
              <w:rPr>
                <w:noProof/>
                <w:webHidden/>
              </w:rPr>
            </w:r>
            <w:r>
              <w:rPr>
                <w:noProof/>
                <w:webHidden/>
              </w:rPr>
              <w:fldChar w:fldCharType="separate"/>
            </w:r>
            <w:r>
              <w:rPr>
                <w:noProof/>
                <w:webHidden/>
              </w:rPr>
              <w:t>7</w:t>
            </w:r>
            <w:r>
              <w:rPr>
                <w:noProof/>
                <w:webHidden/>
              </w:rPr>
              <w:fldChar w:fldCharType="end"/>
            </w:r>
          </w:hyperlink>
        </w:p>
        <w:p w14:paraId="63042939" w14:textId="21FEA1AA"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25" w:history="1">
            <w:r w:rsidRPr="00F8352F">
              <w:rPr>
                <w:rStyle w:val="Hyperlink"/>
                <w:noProof/>
              </w:rPr>
              <w:t>2</w:t>
            </w:r>
            <w:r>
              <w:rPr>
                <w:rFonts w:eastAsiaTheme="minorEastAsia" w:cstheme="minorBidi"/>
                <w:b w:val="0"/>
                <w:noProof/>
                <w:color w:val="auto"/>
                <w:kern w:val="2"/>
                <w:sz w:val="24"/>
                <w:szCs w:val="24"/>
                <w:lang w:eastAsia="en-AU"/>
                <w14:ligatures w14:val="standardContextual"/>
              </w:rPr>
              <w:tab/>
            </w:r>
            <w:r w:rsidRPr="00F8352F">
              <w:rPr>
                <w:rStyle w:val="Hyperlink"/>
                <w:noProof/>
              </w:rPr>
              <w:t>Interim decisions</w:t>
            </w:r>
            <w:r>
              <w:rPr>
                <w:noProof/>
                <w:webHidden/>
              </w:rPr>
              <w:tab/>
            </w:r>
            <w:r>
              <w:rPr>
                <w:noProof/>
                <w:webHidden/>
              </w:rPr>
              <w:fldChar w:fldCharType="begin"/>
            </w:r>
            <w:r>
              <w:rPr>
                <w:noProof/>
                <w:webHidden/>
              </w:rPr>
              <w:instrText xml:space="preserve"> PAGEREF _Toc185513525 \h </w:instrText>
            </w:r>
            <w:r>
              <w:rPr>
                <w:noProof/>
                <w:webHidden/>
              </w:rPr>
            </w:r>
            <w:r>
              <w:rPr>
                <w:noProof/>
                <w:webHidden/>
              </w:rPr>
              <w:fldChar w:fldCharType="separate"/>
            </w:r>
            <w:r>
              <w:rPr>
                <w:noProof/>
                <w:webHidden/>
              </w:rPr>
              <w:t>7</w:t>
            </w:r>
            <w:r>
              <w:rPr>
                <w:noProof/>
                <w:webHidden/>
              </w:rPr>
              <w:fldChar w:fldCharType="end"/>
            </w:r>
          </w:hyperlink>
        </w:p>
        <w:p w14:paraId="31AE60DA" w14:textId="572E6855"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26" w:history="1">
            <w:r w:rsidRPr="00F8352F">
              <w:rPr>
                <w:rStyle w:val="Hyperlink"/>
                <w:noProof/>
              </w:rPr>
              <w:t>3</w:t>
            </w:r>
            <w:r>
              <w:rPr>
                <w:rFonts w:eastAsiaTheme="minorEastAsia" w:cstheme="minorBidi"/>
                <w:b w:val="0"/>
                <w:noProof/>
                <w:color w:val="auto"/>
                <w:kern w:val="2"/>
                <w:sz w:val="24"/>
                <w:szCs w:val="24"/>
                <w:lang w:eastAsia="en-AU"/>
                <w14:ligatures w14:val="standardContextual"/>
              </w:rPr>
              <w:tab/>
            </w:r>
            <w:r w:rsidRPr="00F8352F">
              <w:rPr>
                <w:rStyle w:val="Hyperlink"/>
                <w:noProof/>
              </w:rPr>
              <w:t>Strategic context</w:t>
            </w:r>
            <w:r>
              <w:rPr>
                <w:noProof/>
                <w:webHidden/>
              </w:rPr>
              <w:tab/>
            </w:r>
            <w:r>
              <w:rPr>
                <w:noProof/>
                <w:webHidden/>
              </w:rPr>
              <w:fldChar w:fldCharType="begin"/>
            </w:r>
            <w:r>
              <w:rPr>
                <w:noProof/>
                <w:webHidden/>
              </w:rPr>
              <w:instrText xml:space="preserve"> PAGEREF _Toc185513526 \h </w:instrText>
            </w:r>
            <w:r>
              <w:rPr>
                <w:noProof/>
                <w:webHidden/>
              </w:rPr>
            </w:r>
            <w:r>
              <w:rPr>
                <w:noProof/>
                <w:webHidden/>
              </w:rPr>
              <w:fldChar w:fldCharType="separate"/>
            </w:r>
            <w:r>
              <w:rPr>
                <w:noProof/>
                <w:webHidden/>
              </w:rPr>
              <w:t>7</w:t>
            </w:r>
            <w:r>
              <w:rPr>
                <w:noProof/>
                <w:webHidden/>
              </w:rPr>
              <w:fldChar w:fldCharType="end"/>
            </w:r>
          </w:hyperlink>
        </w:p>
        <w:p w14:paraId="09C64951" w14:textId="4ABFC7EB"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27" w:history="1">
            <w:r w:rsidRPr="00F8352F">
              <w:rPr>
                <w:rStyle w:val="Hyperlink"/>
                <w:noProof/>
              </w:rPr>
              <w:t>4</w:t>
            </w:r>
            <w:r>
              <w:rPr>
                <w:rFonts w:eastAsiaTheme="minorEastAsia" w:cstheme="minorBidi"/>
                <w:b w:val="0"/>
                <w:noProof/>
                <w:color w:val="auto"/>
                <w:kern w:val="2"/>
                <w:sz w:val="24"/>
                <w:szCs w:val="24"/>
                <w:lang w:eastAsia="en-AU"/>
                <w14:ligatures w14:val="standardContextual"/>
              </w:rPr>
              <w:tab/>
            </w:r>
            <w:r w:rsidRPr="00F8352F">
              <w:rPr>
                <w:rStyle w:val="Hyperlink"/>
                <w:noProof/>
              </w:rPr>
              <w:t>Variations analysis</w:t>
            </w:r>
            <w:r>
              <w:rPr>
                <w:noProof/>
                <w:webHidden/>
              </w:rPr>
              <w:tab/>
            </w:r>
            <w:r>
              <w:rPr>
                <w:noProof/>
                <w:webHidden/>
              </w:rPr>
              <w:fldChar w:fldCharType="begin"/>
            </w:r>
            <w:r>
              <w:rPr>
                <w:noProof/>
                <w:webHidden/>
              </w:rPr>
              <w:instrText xml:space="preserve"> PAGEREF _Toc185513527 \h </w:instrText>
            </w:r>
            <w:r>
              <w:rPr>
                <w:noProof/>
                <w:webHidden/>
              </w:rPr>
            </w:r>
            <w:r>
              <w:rPr>
                <w:noProof/>
                <w:webHidden/>
              </w:rPr>
              <w:fldChar w:fldCharType="separate"/>
            </w:r>
            <w:r>
              <w:rPr>
                <w:noProof/>
                <w:webHidden/>
              </w:rPr>
              <w:t>7</w:t>
            </w:r>
            <w:r>
              <w:rPr>
                <w:noProof/>
                <w:webHidden/>
              </w:rPr>
              <w:fldChar w:fldCharType="end"/>
            </w:r>
          </w:hyperlink>
        </w:p>
        <w:p w14:paraId="16F74BCB" w14:textId="49407309"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28" w:history="1">
            <w:r w:rsidRPr="00F8352F">
              <w:rPr>
                <w:rStyle w:val="Hyperlink"/>
                <w:noProof/>
              </w:rPr>
              <w:t>5</w:t>
            </w:r>
            <w:r>
              <w:rPr>
                <w:rFonts w:eastAsiaTheme="minorEastAsia" w:cstheme="minorBidi"/>
                <w:b w:val="0"/>
                <w:noProof/>
                <w:color w:val="auto"/>
                <w:kern w:val="2"/>
                <w:sz w:val="24"/>
                <w:szCs w:val="24"/>
                <w:lang w:eastAsia="en-AU"/>
                <w14:ligatures w14:val="standardContextual"/>
              </w:rPr>
              <w:tab/>
            </w:r>
            <w:r w:rsidRPr="00F8352F">
              <w:rPr>
                <w:rStyle w:val="Hyperlink"/>
                <w:noProof/>
              </w:rPr>
              <w:t>Proposed actions and options analysis</w:t>
            </w:r>
            <w:r>
              <w:rPr>
                <w:noProof/>
                <w:webHidden/>
              </w:rPr>
              <w:tab/>
            </w:r>
            <w:r>
              <w:rPr>
                <w:noProof/>
                <w:webHidden/>
              </w:rPr>
              <w:fldChar w:fldCharType="begin"/>
            </w:r>
            <w:r>
              <w:rPr>
                <w:noProof/>
                <w:webHidden/>
              </w:rPr>
              <w:instrText xml:space="preserve"> PAGEREF _Toc185513528 \h </w:instrText>
            </w:r>
            <w:r>
              <w:rPr>
                <w:noProof/>
                <w:webHidden/>
              </w:rPr>
            </w:r>
            <w:r>
              <w:rPr>
                <w:noProof/>
                <w:webHidden/>
              </w:rPr>
              <w:fldChar w:fldCharType="separate"/>
            </w:r>
            <w:r>
              <w:rPr>
                <w:noProof/>
                <w:webHidden/>
              </w:rPr>
              <w:t>9</w:t>
            </w:r>
            <w:r>
              <w:rPr>
                <w:noProof/>
                <w:webHidden/>
              </w:rPr>
              <w:fldChar w:fldCharType="end"/>
            </w:r>
          </w:hyperlink>
        </w:p>
        <w:p w14:paraId="28237A66" w14:textId="2B416CA4"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29" w:history="1">
            <w:r w:rsidRPr="00F8352F">
              <w:rPr>
                <w:rStyle w:val="Hyperlink"/>
                <w:noProof/>
              </w:rPr>
              <w:t>6</w:t>
            </w:r>
            <w:r>
              <w:rPr>
                <w:rFonts w:eastAsiaTheme="minorEastAsia" w:cstheme="minorBidi"/>
                <w:b w:val="0"/>
                <w:noProof/>
                <w:color w:val="auto"/>
                <w:kern w:val="2"/>
                <w:sz w:val="24"/>
                <w:szCs w:val="24"/>
                <w:lang w:eastAsia="en-AU"/>
                <w14:ligatures w14:val="standardContextual"/>
              </w:rPr>
              <w:tab/>
            </w:r>
            <w:r w:rsidRPr="00F8352F">
              <w:rPr>
                <w:rStyle w:val="Hyperlink"/>
                <w:noProof/>
              </w:rPr>
              <w:t>Data assurance</w:t>
            </w:r>
            <w:r>
              <w:rPr>
                <w:noProof/>
                <w:webHidden/>
              </w:rPr>
              <w:tab/>
            </w:r>
            <w:r>
              <w:rPr>
                <w:noProof/>
                <w:webHidden/>
              </w:rPr>
              <w:fldChar w:fldCharType="begin"/>
            </w:r>
            <w:r>
              <w:rPr>
                <w:noProof/>
                <w:webHidden/>
              </w:rPr>
              <w:instrText xml:space="preserve"> PAGEREF _Toc185513529 \h </w:instrText>
            </w:r>
            <w:r>
              <w:rPr>
                <w:noProof/>
                <w:webHidden/>
              </w:rPr>
            </w:r>
            <w:r>
              <w:rPr>
                <w:noProof/>
                <w:webHidden/>
              </w:rPr>
              <w:fldChar w:fldCharType="separate"/>
            </w:r>
            <w:r>
              <w:rPr>
                <w:noProof/>
                <w:webHidden/>
              </w:rPr>
              <w:t>10</w:t>
            </w:r>
            <w:r>
              <w:rPr>
                <w:noProof/>
                <w:webHidden/>
              </w:rPr>
              <w:fldChar w:fldCharType="end"/>
            </w:r>
          </w:hyperlink>
        </w:p>
        <w:p w14:paraId="741B51C0" w14:textId="72E000A1"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30" w:history="1">
            <w:r w:rsidRPr="00F8352F">
              <w:rPr>
                <w:rStyle w:val="Hyperlink"/>
                <w:noProof/>
              </w:rPr>
              <w:t>7</w:t>
            </w:r>
            <w:r>
              <w:rPr>
                <w:rFonts w:eastAsiaTheme="minorEastAsia" w:cstheme="minorBidi"/>
                <w:b w:val="0"/>
                <w:noProof/>
                <w:color w:val="auto"/>
                <w:kern w:val="2"/>
                <w:sz w:val="24"/>
                <w:szCs w:val="24"/>
                <w:lang w:eastAsia="en-AU"/>
                <w14:ligatures w14:val="standardContextual"/>
              </w:rPr>
              <w:tab/>
            </w:r>
            <w:r w:rsidRPr="00F8352F">
              <w:rPr>
                <w:rStyle w:val="Hyperlink"/>
                <w:noProof/>
              </w:rPr>
              <w:t>Updated summary of key risks</w:t>
            </w:r>
            <w:r>
              <w:rPr>
                <w:noProof/>
                <w:webHidden/>
              </w:rPr>
              <w:tab/>
            </w:r>
            <w:r>
              <w:rPr>
                <w:noProof/>
                <w:webHidden/>
              </w:rPr>
              <w:fldChar w:fldCharType="begin"/>
            </w:r>
            <w:r>
              <w:rPr>
                <w:noProof/>
                <w:webHidden/>
              </w:rPr>
              <w:instrText xml:space="preserve"> PAGEREF _Toc185513530 \h </w:instrText>
            </w:r>
            <w:r>
              <w:rPr>
                <w:noProof/>
                <w:webHidden/>
              </w:rPr>
            </w:r>
            <w:r>
              <w:rPr>
                <w:noProof/>
                <w:webHidden/>
              </w:rPr>
              <w:fldChar w:fldCharType="separate"/>
            </w:r>
            <w:r>
              <w:rPr>
                <w:noProof/>
                <w:webHidden/>
              </w:rPr>
              <w:t>10</w:t>
            </w:r>
            <w:r>
              <w:rPr>
                <w:noProof/>
                <w:webHidden/>
              </w:rPr>
              <w:fldChar w:fldCharType="end"/>
            </w:r>
          </w:hyperlink>
        </w:p>
        <w:p w14:paraId="571C2384" w14:textId="48B4BE89"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31" w:history="1">
            <w:r w:rsidRPr="00F8352F">
              <w:rPr>
                <w:rStyle w:val="Hyperlink"/>
                <w:noProof/>
              </w:rPr>
              <w:t>8</w:t>
            </w:r>
            <w:r>
              <w:rPr>
                <w:rFonts w:eastAsiaTheme="minorEastAsia" w:cstheme="minorBidi"/>
                <w:b w:val="0"/>
                <w:noProof/>
                <w:color w:val="auto"/>
                <w:kern w:val="2"/>
                <w:sz w:val="24"/>
                <w:szCs w:val="24"/>
                <w:lang w:eastAsia="en-AU"/>
                <w14:ligatures w14:val="standardContextual"/>
              </w:rPr>
              <w:tab/>
            </w:r>
            <w:r w:rsidRPr="00F8352F">
              <w:rPr>
                <w:rStyle w:val="Hyperlink"/>
                <w:noProof/>
              </w:rPr>
              <w:t>Lessons learnt</w:t>
            </w:r>
            <w:r>
              <w:rPr>
                <w:noProof/>
                <w:webHidden/>
              </w:rPr>
              <w:tab/>
            </w:r>
            <w:r>
              <w:rPr>
                <w:noProof/>
                <w:webHidden/>
              </w:rPr>
              <w:fldChar w:fldCharType="begin"/>
            </w:r>
            <w:r>
              <w:rPr>
                <w:noProof/>
                <w:webHidden/>
              </w:rPr>
              <w:instrText xml:space="preserve"> PAGEREF _Toc185513531 \h </w:instrText>
            </w:r>
            <w:r>
              <w:rPr>
                <w:noProof/>
                <w:webHidden/>
              </w:rPr>
            </w:r>
            <w:r>
              <w:rPr>
                <w:noProof/>
                <w:webHidden/>
              </w:rPr>
              <w:fldChar w:fldCharType="separate"/>
            </w:r>
            <w:r>
              <w:rPr>
                <w:noProof/>
                <w:webHidden/>
              </w:rPr>
              <w:t>12</w:t>
            </w:r>
            <w:r>
              <w:rPr>
                <w:noProof/>
                <w:webHidden/>
              </w:rPr>
              <w:fldChar w:fldCharType="end"/>
            </w:r>
          </w:hyperlink>
        </w:p>
        <w:p w14:paraId="6D8B6707" w14:textId="7AEA55D4"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32" w:history="1">
            <w:r w:rsidRPr="00F8352F">
              <w:rPr>
                <w:rStyle w:val="Hyperlink"/>
                <w:noProof/>
              </w:rPr>
              <w:t>9</w:t>
            </w:r>
            <w:r>
              <w:rPr>
                <w:rFonts w:eastAsiaTheme="minorEastAsia" w:cstheme="minorBidi"/>
                <w:b w:val="0"/>
                <w:noProof/>
                <w:color w:val="auto"/>
                <w:kern w:val="2"/>
                <w:sz w:val="24"/>
                <w:szCs w:val="24"/>
                <w:lang w:eastAsia="en-AU"/>
                <w14:ligatures w14:val="standardContextual"/>
              </w:rPr>
              <w:tab/>
            </w:r>
            <w:r w:rsidRPr="00F8352F">
              <w:rPr>
                <w:rStyle w:val="Hyperlink"/>
                <w:noProof/>
              </w:rPr>
              <w:t>Recommendations</w:t>
            </w:r>
            <w:r>
              <w:rPr>
                <w:noProof/>
                <w:webHidden/>
              </w:rPr>
              <w:tab/>
            </w:r>
            <w:r>
              <w:rPr>
                <w:noProof/>
                <w:webHidden/>
              </w:rPr>
              <w:fldChar w:fldCharType="begin"/>
            </w:r>
            <w:r>
              <w:rPr>
                <w:noProof/>
                <w:webHidden/>
              </w:rPr>
              <w:instrText xml:space="preserve"> PAGEREF _Toc185513532 \h </w:instrText>
            </w:r>
            <w:r>
              <w:rPr>
                <w:noProof/>
                <w:webHidden/>
              </w:rPr>
            </w:r>
            <w:r>
              <w:rPr>
                <w:noProof/>
                <w:webHidden/>
              </w:rPr>
              <w:fldChar w:fldCharType="separate"/>
            </w:r>
            <w:r>
              <w:rPr>
                <w:noProof/>
                <w:webHidden/>
              </w:rPr>
              <w:t>13</w:t>
            </w:r>
            <w:r>
              <w:rPr>
                <w:noProof/>
                <w:webHidden/>
              </w:rPr>
              <w:fldChar w:fldCharType="end"/>
            </w:r>
          </w:hyperlink>
        </w:p>
        <w:p w14:paraId="17FC5CD9" w14:textId="2C2E92DF" w:rsidR="00172B58" w:rsidRDefault="00172B58">
          <w:pPr>
            <w:pStyle w:val="TOC1"/>
            <w:rPr>
              <w:rFonts w:eastAsiaTheme="minorEastAsia" w:cstheme="minorBidi"/>
              <w:b w:val="0"/>
              <w:noProof/>
              <w:color w:val="auto"/>
              <w:kern w:val="2"/>
              <w:sz w:val="24"/>
              <w:szCs w:val="24"/>
              <w:lang w:eastAsia="en-AU"/>
              <w14:ligatures w14:val="standardContextual"/>
            </w:rPr>
          </w:pPr>
          <w:hyperlink w:anchor="_Toc185513533" w:history="1">
            <w:r w:rsidRPr="00F8352F">
              <w:rPr>
                <w:rStyle w:val="Hyperlink"/>
                <w:noProof/>
              </w:rPr>
              <w:t>10</w:t>
            </w:r>
            <w:r>
              <w:rPr>
                <w:rFonts w:eastAsiaTheme="minorEastAsia" w:cstheme="minorBidi"/>
                <w:b w:val="0"/>
                <w:noProof/>
                <w:color w:val="auto"/>
                <w:kern w:val="2"/>
                <w:sz w:val="24"/>
                <w:szCs w:val="24"/>
                <w:lang w:eastAsia="en-AU"/>
                <w14:ligatures w14:val="standardContextual"/>
              </w:rPr>
              <w:tab/>
            </w:r>
            <w:r w:rsidRPr="00F8352F">
              <w:rPr>
                <w:rStyle w:val="Hyperlink"/>
                <w:noProof/>
              </w:rPr>
              <w:t>Conclusion</w:t>
            </w:r>
            <w:r>
              <w:rPr>
                <w:noProof/>
                <w:webHidden/>
              </w:rPr>
              <w:tab/>
            </w:r>
            <w:r>
              <w:rPr>
                <w:noProof/>
                <w:webHidden/>
              </w:rPr>
              <w:fldChar w:fldCharType="begin"/>
            </w:r>
            <w:r>
              <w:rPr>
                <w:noProof/>
                <w:webHidden/>
              </w:rPr>
              <w:instrText xml:space="preserve"> PAGEREF _Toc185513533 \h </w:instrText>
            </w:r>
            <w:r>
              <w:rPr>
                <w:noProof/>
                <w:webHidden/>
              </w:rPr>
            </w:r>
            <w:r>
              <w:rPr>
                <w:noProof/>
                <w:webHidden/>
              </w:rPr>
              <w:fldChar w:fldCharType="separate"/>
            </w:r>
            <w:r>
              <w:rPr>
                <w:noProof/>
                <w:webHidden/>
              </w:rPr>
              <w:t>13</w:t>
            </w:r>
            <w:r>
              <w:rPr>
                <w:noProof/>
                <w:webHidden/>
              </w:rPr>
              <w:fldChar w:fldCharType="end"/>
            </w:r>
          </w:hyperlink>
        </w:p>
        <w:p w14:paraId="4782BA7D" w14:textId="70414080" w:rsidR="00172B58" w:rsidRDefault="00172B58">
          <w:pPr>
            <w:pStyle w:val="TOC1"/>
            <w:tabs>
              <w:tab w:val="left" w:pos="1985"/>
            </w:tabs>
            <w:rPr>
              <w:rFonts w:eastAsiaTheme="minorEastAsia" w:cstheme="minorBidi"/>
              <w:b w:val="0"/>
              <w:noProof/>
              <w:color w:val="auto"/>
              <w:kern w:val="2"/>
              <w:sz w:val="24"/>
              <w:szCs w:val="24"/>
              <w:lang w:eastAsia="en-AU"/>
              <w14:ligatures w14:val="standardContextual"/>
            </w:rPr>
          </w:pPr>
          <w:hyperlink w:anchor="_Toc185513534" w:history="1">
            <w:r w:rsidRPr="00F8352F">
              <w:rPr>
                <w:rStyle w:val="Hyperlink"/>
                <w:noProof/>
              </w:rPr>
              <w:t>Appendix A:</w:t>
            </w:r>
            <w:r>
              <w:rPr>
                <w:rFonts w:eastAsiaTheme="minorEastAsia" w:cstheme="minorBidi"/>
                <w:b w:val="0"/>
                <w:noProof/>
                <w:color w:val="auto"/>
                <w:kern w:val="2"/>
                <w:sz w:val="24"/>
                <w:szCs w:val="24"/>
                <w:lang w:eastAsia="en-AU"/>
                <w14:ligatures w14:val="standardContextual"/>
              </w:rPr>
              <w:tab/>
            </w:r>
            <w:r w:rsidRPr="00F8352F">
              <w:rPr>
                <w:rStyle w:val="Hyperlink"/>
                <w:noProof/>
              </w:rPr>
              <w:t>Appendix</w:t>
            </w:r>
            <w:r>
              <w:rPr>
                <w:noProof/>
                <w:webHidden/>
              </w:rPr>
              <w:tab/>
            </w:r>
            <w:r>
              <w:rPr>
                <w:noProof/>
                <w:webHidden/>
              </w:rPr>
              <w:fldChar w:fldCharType="begin"/>
            </w:r>
            <w:r>
              <w:rPr>
                <w:noProof/>
                <w:webHidden/>
              </w:rPr>
              <w:instrText xml:space="preserve"> PAGEREF _Toc185513534 \h </w:instrText>
            </w:r>
            <w:r>
              <w:rPr>
                <w:noProof/>
                <w:webHidden/>
              </w:rPr>
            </w:r>
            <w:r>
              <w:rPr>
                <w:noProof/>
                <w:webHidden/>
              </w:rPr>
              <w:fldChar w:fldCharType="separate"/>
            </w:r>
            <w:r>
              <w:rPr>
                <w:noProof/>
                <w:webHidden/>
              </w:rPr>
              <w:t>14</w:t>
            </w:r>
            <w:r>
              <w:rPr>
                <w:noProof/>
                <w:webHidden/>
              </w:rPr>
              <w:fldChar w:fldCharType="end"/>
            </w:r>
          </w:hyperlink>
        </w:p>
        <w:p w14:paraId="398BC05A" w14:textId="587445B8" w:rsidR="00901580" w:rsidRDefault="002B6E32">
          <w:r>
            <w:rPr>
              <w:b/>
              <w:bCs/>
              <w:noProof/>
            </w:rPr>
            <w:fldChar w:fldCharType="end"/>
          </w:r>
        </w:p>
      </w:sdtContent>
    </w:sdt>
    <w:p w14:paraId="65F9560F" w14:textId="77777777" w:rsidR="00863C1E" w:rsidRDefault="00863C1E">
      <w:pPr>
        <w:suppressAutoHyphens w:val="0"/>
        <w:spacing w:after="160" w:line="259" w:lineRule="auto"/>
        <w:rPr>
          <w:rFonts w:asciiTheme="minorHAnsi" w:eastAsiaTheme="minorEastAsia" w:hAnsiTheme="minorHAnsi" w:cstheme="minorBidi"/>
          <w:color w:val="495054" w:themeColor="accent5"/>
          <w:sz w:val="48"/>
          <w:szCs w:val="22"/>
        </w:rPr>
      </w:pPr>
      <w:bookmarkStart w:id="2" w:name="_Toc184199047"/>
      <w:r>
        <w:br w:type="page"/>
      </w:r>
    </w:p>
    <w:p w14:paraId="0978CAF6" w14:textId="1CCC5583" w:rsidR="001066CB" w:rsidRPr="004B1573" w:rsidRDefault="001066CB" w:rsidP="001066CB">
      <w:pPr>
        <w:pStyle w:val="Heading10"/>
        <w:rPr>
          <w:color w:val="002664" w:themeColor="background2"/>
        </w:rPr>
      </w:pPr>
      <w:bookmarkStart w:id="3" w:name="_Toc185513523"/>
      <w:r w:rsidRPr="004B1573">
        <w:rPr>
          <w:color w:val="002664" w:themeColor="background2"/>
        </w:rPr>
        <w:lastRenderedPageBreak/>
        <w:t>Initiative details</w:t>
      </w:r>
      <w:bookmarkEnd w:id="2"/>
      <w:bookmarkEnd w:id="3"/>
    </w:p>
    <w:p w14:paraId="534EDACF" w14:textId="23147B88" w:rsidR="001066CB" w:rsidRPr="004B1573" w:rsidRDefault="001066CB" w:rsidP="001066CB">
      <w:pPr>
        <w:pStyle w:val="Heading20"/>
        <w:rPr>
          <w:color w:val="002664" w:themeColor="background2"/>
        </w:rPr>
      </w:pPr>
      <w:r w:rsidRPr="004B1573">
        <w:rPr>
          <w:color w:val="002664" w:themeColor="background2"/>
        </w:rPr>
        <w:t>Background</w:t>
      </w:r>
    </w:p>
    <w:tbl>
      <w:tblPr>
        <w:tblStyle w:val="ListTable3-Accent4"/>
        <w:tblW w:w="10201" w:type="dxa"/>
        <w:tblLook w:val="04A0" w:firstRow="1" w:lastRow="0" w:firstColumn="1" w:lastColumn="0" w:noHBand="0" w:noVBand="1"/>
        <w:tblCaption w:val="Background"/>
        <w:tblDescription w:val="Agency name [Insert agency name]&#10;Sponsor name and contact details [Insert sponsor name and contact details (e.g. Adam Smith, Treasury, 02 9876 5432)]&#10;Initiative name [Insert initiative name and Prime ID ]&#10;Initiative type [Capital / Recurrent / ICT / Combination]&#10;Estimated Total Cost  [$ million]&#10;Delivery month and year [Insert delivery timeframe (e.g. June 2024)]&#10;Benefits Report Date [Insert here]&#10;Benefits Report for (tick one) o Monitoring&#10;o Final Report&#10;"/>
      </w:tblPr>
      <w:tblGrid>
        <w:gridCol w:w="3756"/>
        <w:gridCol w:w="3222"/>
        <w:gridCol w:w="3223"/>
      </w:tblGrid>
      <w:tr w:rsidR="00D23414" w:rsidRPr="00D23414" w14:paraId="1CA25FFE" w14:textId="77777777" w:rsidTr="001C6735">
        <w:trPr>
          <w:cnfStyle w:val="100000000000" w:firstRow="1" w:lastRow="0" w:firstColumn="0" w:lastColumn="0" w:oddVBand="0" w:evenVBand="0" w:oddHBand="0" w:evenHBand="0" w:firstRowFirstColumn="0" w:firstRowLastColumn="0" w:lastRowFirstColumn="0" w:lastRowLastColumn="0"/>
          <w:trHeight w:val="14"/>
        </w:trPr>
        <w:tc>
          <w:tcPr>
            <w:cnfStyle w:val="001000000100" w:firstRow="0" w:lastRow="0" w:firstColumn="1" w:lastColumn="0" w:oddVBand="0" w:evenVBand="0" w:oddHBand="0" w:evenHBand="0" w:firstRowFirstColumn="1" w:firstRowLastColumn="0" w:lastRowFirstColumn="0" w:lastRowLastColumn="0"/>
            <w:tcW w:w="3756" w:type="dxa"/>
          </w:tcPr>
          <w:p w14:paraId="7567C59B" w14:textId="77777777" w:rsidR="00D23414" w:rsidRPr="00D23414" w:rsidRDefault="00D23414" w:rsidP="00D23414">
            <w:pPr>
              <w:pStyle w:val="BodyText"/>
            </w:pPr>
            <w:r w:rsidRPr="00D23414">
              <w:t>Agency name</w:t>
            </w:r>
          </w:p>
        </w:tc>
        <w:tc>
          <w:tcPr>
            <w:tcW w:w="6445" w:type="dxa"/>
            <w:gridSpan w:val="2"/>
            <w:shd w:val="clear" w:color="auto" w:fill="FFFFFF" w:themeFill="background1"/>
          </w:tcPr>
          <w:p w14:paraId="2914C3A5" w14:textId="77777777" w:rsidR="00D23414" w:rsidRPr="00D23414" w:rsidRDefault="00D23414" w:rsidP="00D23414">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D23414">
              <w:rPr>
                <w:b w:val="0"/>
                <w:bCs w:val="0"/>
              </w:rPr>
              <w:t>[Insert agency name]</w:t>
            </w:r>
          </w:p>
        </w:tc>
      </w:tr>
      <w:tr w:rsidR="00D23414" w:rsidRPr="00D23414" w14:paraId="50B0744F" w14:textId="77777777" w:rsidTr="001C6735">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3756" w:type="dxa"/>
            <w:shd w:val="clear" w:color="auto" w:fill="8CE0FF" w:themeFill="accent4"/>
          </w:tcPr>
          <w:p w14:paraId="1C495EF4" w14:textId="77777777" w:rsidR="00D23414" w:rsidRPr="00D23414" w:rsidRDefault="00D23414" w:rsidP="00D23414">
            <w:pPr>
              <w:pStyle w:val="BodyText"/>
              <w:rPr>
                <w:b/>
              </w:rPr>
            </w:pPr>
            <w:r w:rsidRPr="00D23414">
              <w:rPr>
                <w:b/>
              </w:rPr>
              <w:t>Sponsor name and contact details</w:t>
            </w:r>
          </w:p>
        </w:tc>
        <w:tc>
          <w:tcPr>
            <w:tcW w:w="6445" w:type="dxa"/>
            <w:gridSpan w:val="2"/>
            <w:shd w:val="clear" w:color="auto" w:fill="FFFFFF" w:themeFill="background1"/>
          </w:tcPr>
          <w:p w14:paraId="45CC7BA6" w14:textId="293B3301" w:rsidR="00D23414" w:rsidRPr="00D23414" w:rsidRDefault="00D23414" w:rsidP="00D23414">
            <w:pPr>
              <w:pStyle w:val="BodyText"/>
              <w:cnfStyle w:val="000000100000" w:firstRow="0" w:lastRow="0" w:firstColumn="0" w:lastColumn="0" w:oddVBand="0" w:evenVBand="0" w:oddHBand="1" w:evenHBand="0" w:firstRowFirstColumn="0" w:firstRowLastColumn="0" w:lastRowFirstColumn="0" w:lastRowLastColumn="0"/>
            </w:pPr>
            <w:r w:rsidRPr="00D23414">
              <w:t>[Insert sponsor name and contact details (</w:t>
            </w:r>
            <w:r w:rsidR="00276167">
              <w:t>for example</w:t>
            </w:r>
            <w:r w:rsidRPr="00D23414">
              <w:t xml:space="preserve"> </w:t>
            </w:r>
            <w:r w:rsidR="00863C1E">
              <w:t>Jane Doe</w:t>
            </w:r>
            <w:r w:rsidRPr="00D23414">
              <w:t xml:space="preserve">, </w:t>
            </w:r>
            <w:r w:rsidR="00863C1E">
              <w:t xml:space="preserve">NSW </w:t>
            </w:r>
            <w:r w:rsidRPr="00D23414">
              <w:t>Treasury, 02 9876 5432)]</w:t>
            </w:r>
          </w:p>
        </w:tc>
      </w:tr>
      <w:tr w:rsidR="00D23414" w:rsidRPr="00D23414" w14:paraId="0CADDF8A" w14:textId="77777777" w:rsidTr="001C6735">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3756" w:type="dxa"/>
            <w:shd w:val="clear" w:color="auto" w:fill="8CE0FF" w:themeFill="accent4"/>
          </w:tcPr>
          <w:p w14:paraId="1C6ACED9" w14:textId="77777777" w:rsidR="00D23414" w:rsidRPr="00D23414" w:rsidRDefault="00D23414" w:rsidP="00D23414">
            <w:pPr>
              <w:pStyle w:val="BodyText"/>
              <w:rPr>
                <w:b/>
              </w:rPr>
            </w:pPr>
            <w:r w:rsidRPr="00D23414">
              <w:rPr>
                <w:b/>
              </w:rPr>
              <w:t>Initiative name</w:t>
            </w:r>
          </w:p>
        </w:tc>
        <w:tc>
          <w:tcPr>
            <w:tcW w:w="6445" w:type="dxa"/>
            <w:gridSpan w:val="2"/>
            <w:shd w:val="clear" w:color="auto" w:fill="FFFFFF" w:themeFill="background1"/>
          </w:tcPr>
          <w:p w14:paraId="488E0DA2" w14:textId="77777777" w:rsidR="00D23414" w:rsidRPr="00D23414" w:rsidRDefault="00D23414" w:rsidP="00D23414">
            <w:pPr>
              <w:pStyle w:val="BodyText"/>
              <w:cnfStyle w:val="000000010000" w:firstRow="0" w:lastRow="0" w:firstColumn="0" w:lastColumn="0" w:oddVBand="0" w:evenVBand="0" w:oddHBand="0" w:evenHBand="1" w:firstRowFirstColumn="0" w:firstRowLastColumn="0" w:lastRowFirstColumn="0" w:lastRowLastColumn="0"/>
              <w:rPr>
                <w:bCs/>
              </w:rPr>
            </w:pPr>
            <w:r w:rsidRPr="00D23414">
              <w:rPr>
                <w:bCs/>
              </w:rPr>
              <w:t xml:space="preserve">[Insert initiative name and </w:t>
            </w:r>
            <w:r w:rsidRPr="00D23414">
              <w:t>Prime ID</w:t>
            </w:r>
            <w:r w:rsidRPr="00D23414">
              <w:rPr>
                <w:vertAlign w:val="superscript"/>
              </w:rPr>
              <w:footnoteReference w:id="2"/>
            </w:r>
            <w:r w:rsidRPr="00D23414">
              <w:rPr>
                <w:bCs/>
              </w:rPr>
              <w:t>]</w:t>
            </w:r>
          </w:p>
        </w:tc>
      </w:tr>
      <w:tr w:rsidR="00D23414" w:rsidRPr="00D23414" w14:paraId="21C833E0" w14:textId="77777777" w:rsidTr="001C6735">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3756" w:type="dxa"/>
            <w:shd w:val="clear" w:color="auto" w:fill="8CE0FF" w:themeFill="accent4"/>
          </w:tcPr>
          <w:p w14:paraId="056562E4" w14:textId="77777777" w:rsidR="00D23414" w:rsidRPr="00D23414" w:rsidRDefault="00D23414" w:rsidP="00D23414">
            <w:pPr>
              <w:pStyle w:val="BodyText"/>
              <w:rPr>
                <w:b/>
              </w:rPr>
            </w:pPr>
            <w:r w:rsidRPr="00D23414">
              <w:rPr>
                <w:b/>
              </w:rPr>
              <w:t>Initiative type</w:t>
            </w:r>
          </w:p>
        </w:tc>
        <w:tc>
          <w:tcPr>
            <w:tcW w:w="6445" w:type="dxa"/>
            <w:gridSpan w:val="2"/>
            <w:shd w:val="clear" w:color="auto" w:fill="FFFFFF" w:themeFill="background1"/>
          </w:tcPr>
          <w:p w14:paraId="1D8F6952" w14:textId="77777777" w:rsidR="00D23414" w:rsidRPr="00D23414" w:rsidRDefault="00D23414" w:rsidP="00D23414">
            <w:pPr>
              <w:pStyle w:val="BodyText"/>
              <w:cnfStyle w:val="000000100000" w:firstRow="0" w:lastRow="0" w:firstColumn="0" w:lastColumn="0" w:oddVBand="0" w:evenVBand="0" w:oddHBand="1" w:evenHBand="0" w:firstRowFirstColumn="0" w:firstRowLastColumn="0" w:lastRowFirstColumn="0" w:lastRowLastColumn="0"/>
            </w:pPr>
            <w:r w:rsidRPr="00D23414">
              <w:t>[Capital / Recurrent / ICT / Combination]</w:t>
            </w:r>
          </w:p>
        </w:tc>
      </w:tr>
      <w:tr w:rsidR="00B96167" w:rsidRPr="00D23414" w14:paraId="4EF4A694" w14:textId="77777777" w:rsidTr="00DB5079">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3756" w:type="dxa"/>
            <w:shd w:val="clear" w:color="auto" w:fill="8CE0FF" w:themeFill="accent4"/>
          </w:tcPr>
          <w:p w14:paraId="187ADDFC" w14:textId="31509846" w:rsidR="00B96167" w:rsidRPr="00D23414" w:rsidRDefault="00B96167" w:rsidP="001C3E9D">
            <w:pPr>
              <w:pStyle w:val="BodyText"/>
              <w:rPr>
                <w:b/>
              </w:rPr>
            </w:pPr>
            <w:r w:rsidRPr="00892FBA">
              <w:rPr>
                <w:b/>
              </w:rPr>
              <w:t>Total cost</w:t>
            </w:r>
          </w:p>
        </w:tc>
        <w:tc>
          <w:tcPr>
            <w:tcW w:w="3222" w:type="dxa"/>
            <w:shd w:val="clear" w:color="auto" w:fill="FFFFFF" w:themeFill="background1"/>
          </w:tcPr>
          <w:p w14:paraId="2BD78AC1" w14:textId="77777777" w:rsidR="00B96167" w:rsidRPr="00D23414" w:rsidRDefault="00B96167" w:rsidP="001C3E9D">
            <w:pPr>
              <w:pStyle w:val="BodyText"/>
              <w:cnfStyle w:val="000000010000" w:firstRow="0" w:lastRow="0" w:firstColumn="0" w:lastColumn="0" w:oddVBand="0" w:evenVBand="0" w:oddHBand="0" w:evenHBand="1" w:firstRowFirstColumn="0" w:firstRowLastColumn="0" w:lastRowFirstColumn="0" w:lastRowLastColumn="0"/>
            </w:pPr>
            <w:r w:rsidRPr="00875747">
              <w:t>[$ million (4 year)]</w:t>
            </w:r>
          </w:p>
        </w:tc>
        <w:tc>
          <w:tcPr>
            <w:tcW w:w="3223" w:type="dxa"/>
            <w:shd w:val="clear" w:color="auto" w:fill="FFFFFF" w:themeFill="background1"/>
          </w:tcPr>
          <w:p w14:paraId="3CA2DC92" w14:textId="2D590568" w:rsidR="00B96167" w:rsidRPr="00D23414" w:rsidRDefault="00B96167" w:rsidP="001C3E9D">
            <w:pPr>
              <w:pStyle w:val="BodyText"/>
              <w:cnfStyle w:val="000000010000" w:firstRow="0" w:lastRow="0" w:firstColumn="0" w:lastColumn="0" w:oddVBand="0" w:evenVBand="0" w:oddHBand="0" w:evenHBand="1" w:firstRowFirstColumn="0" w:firstRowLastColumn="0" w:lastRowFirstColumn="0" w:lastRowLastColumn="0"/>
            </w:pPr>
            <w:r w:rsidRPr="00875747">
              <w:t>[$ million (10 year)]</w:t>
            </w:r>
          </w:p>
        </w:tc>
      </w:tr>
      <w:tr w:rsidR="00D23414" w:rsidRPr="00D23414" w14:paraId="3BE0239A" w14:textId="77777777" w:rsidTr="001C6735">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3756" w:type="dxa"/>
            <w:shd w:val="clear" w:color="auto" w:fill="8CE0FF" w:themeFill="accent4"/>
          </w:tcPr>
          <w:p w14:paraId="4F51B5EA" w14:textId="528B3412" w:rsidR="00D23414" w:rsidRPr="00D23414" w:rsidRDefault="00D23414" w:rsidP="00D23414">
            <w:pPr>
              <w:pStyle w:val="BodyText"/>
              <w:rPr>
                <w:b/>
              </w:rPr>
            </w:pPr>
            <w:r w:rsidRPr="00D23414">
              <w:rPr>
                <w:b/>
              </w:rPr>
              <w:t xml:space="preserve">Benefits </w:t>
            </w:r>
            <w:r w:rsidR="00C63A16">
              <w:rPr>
                <w:b/>
              </w:rPr>
              <w:t>r</w:t>
            </w:r>
            <w:r w:rsidRPr="00D23414">
              <w:rPr>
                <w:b/>
              </w:rPr>
              <w:t xml:space="preserve">eport </w:t>
            </w:r>
            <w:r w:rsidR="00C63A16">
              <w:rPr>
                <w:b/>
              </w:rPr>
              <w:t>d</w:t>
            </w:r>
            <w:r w:rsidRPr="00D23414">
              <w:rPr>
                <w:b/>
              </w:rPr>
              <w:t>ate</w:t>
            </w:r>
          </w:p>
        </w:tc>
        <w:tc>
          <w:tcPr>
            <w:tcW w:w="6445" w:type="dxa"/>
            <w:gridSpan w:val="2"/>
            <w:shd w:val="clear" w:color="auto" w:fill="FFFFFF" w:themeFill="background1"/>
          </w:tcPr>
          <w:p w14:paraId="0CBCA3AF" w14:textId="77777777" w:rsidR="00D23414" w:rsidRPr="00D23414" w:rsidRDefault="00D23414" w:rsidP="00D23414">
            <w:pPr>
              <w:pStyle w:val="BodyText"/>
              <w:cnfStyle w:val="000000100000" w:firstRow="0" w:lastRow="0" w:firstColumn="0" w:lastColumn="0" w:oddVBand="0" w:evenVBand="0" w:oddHBand="1" w:evenHBand="0" w:firstRowFirstColumn="0" w:firstRowLastColumn="0" w:lastRowFirstColumn="0" w:lastRowLastColumn="0"/>
            </w:pPr>
            <w:r w:rsidRPr="00D23414">
              <w:t>[Insert here]</w:t>
            </w:r>
          </w:p>
        </w:tc>
      </w:tr>
      <w:tr w:rsidR="00D23414" w:rsidRPr="00D23414" w14:paraId="492DEC19" w14:textId="77777777" w:rsidTr="001C6735">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3756" w:type="dxa"/>
            <w:shd w:val="clear" w:color="auto" w:fill="8CE0FF" w:themeFill="accent4"/>
          </w:tcPr>
          <w:p w14:paraId="20C2992C" w14:textId="1A8E0142" w:rsidR="00D23414" w:rsidRPr="00D23414" w:rsidRDefault="00D23414" w:rsidP="00D23414">
            <w:pPr>
              <w:pStyle w:val="BodyText"/>
              <w:rPr>
                <w:b/>
              </w:rPr>
            </w:pPr>
            <w:r w:rsidRPr="00D23414">
              <w:rPr>
                <w:b/>
              </w:rPr>
              <w:t xml:space="preserve">Benefits </w:t>
            </w:r>
            <w:r w:rsidR="00276167">
              <w:rPr>
                <w:b/>
              </w:rPr>
              <w:t>r</w:t>
            </w:r>
            <w:r w:rsidRPr="00D23414">
              <w:rPr>
                <w:b/>
              </w:rPr>
              <w:t>eport for (tick one)</w:t>
            </w:r>
          </w:p>
        </w:tc>
        <w:tc>
          <w:tcPr>
            <w:tcW w:w="6445" w:type="dxa"/>
            <w:gridSpan w:val="2"/>
            <w:shd w:val="clear" w:color="auto" w:fill="FFFFFF" w:themeFill="background1"/>
          </w:tcPr>
          <w:p w14:paraId="647AF8BC" w14:textId="19EBAFA8" w:rsidR="00D23414" w:rsidRPr="00276167" w:rsidRDefault="00543A24" w:rsidP="00E23D87">
            <w:pPr>
              <w:pStyle w:val="BodyText"/>
              <w:cnfStyle w:val="000000010000" w:firstRow="0" w:lastRow="0" w:firstColumn="0" w:lastColumn="0" w:oddVBand="0" w:evenVBand="0" w:oddHBand="0" w:evenHBand="1" w:firstRowFirstColumn="0" w:firstRowLastColumn="0" w:lastRowFirstColumn="0" w:lastRowLastColumn="0"/>
            </w:pPr>
            <w:sdt>
              <w:sdtPr>
                <w:id w:val="-709259834"/>
                <w14:checkbox>
                  <w14:checked w14:val="0"/>
                  <w14:checkedState w14:val="2612" w14:font="MS Gothic"/>
                  <w14:uncheckedState w14:val="2610" w14:font="MS Gothic"/>
                </w14:checkbox>
              </w:sdtPr>
              <w:sdtEndPr/>
              <w:sdtContent>
                <w:r w:rsidR="009235F7">
                  <w:rPr>
                    <w:rFonts w:ascii="MS Gothic" w:eastAsia="MS Gothic" w:hAnsi="MS Gothic" w:hint="eastAsia"/>
                  </w:rPr>
                  <w:t>☐</w:t>
                </w:r>
              </w:sdtContent>
            </w:sdt>
            <w:r w:rsidR="009235F7">
              <w:t xml:space="preserve"> </w:t>
            </w:r>
            <w:r w:rsidR="004F4A8F">
              <w:t>M</w:t>
            </w:r>
            <w:r w:rsidR="00D23414" w:rsidRPr="00276167">
              <w:t>onitoring</w:t>
            </w:r>
          </w:p>
          <w:p w14:paraId="5CA536A3" w14:textId="5324083D" w:rsidR="00D23414" w:rsidRPr="00D23414" w:rsidRDefault="00543A24" w:rsidP="00E23D87">
            <w:pPr>
              <w:pStyle w:val="BodyText"/>
              <w:cnfStyle w:val="000000010000" w:firstRow="0" w:lastRow="0" w:firstColumn="0" w:lastColumn="0" w:oddVBand="0" w:evenVBand="0" w:oddHBand="0" w:evenHBand="1" w:firstRowFirstColumn="0" w:firstRowLastColumn="0" w:lastRowFirstColumn="0" w:lastRowLastColumn="0"/>
            </w:pPr>
            <w:sdt>
              <w:sdtPr>
                <w:id w:val="-486166753"/>
                <w14:checkbox>
                  <w14:checked w14:val="0"/>
                  <w14:checkedState w14:val="2612" w14:font="MS Gothic"/>
                  <w14:uncheckedState w14:val="2610" w14:font="MS Gothic"/>
                </w14:checkbox>
              </w:sdtPr>
              <w:sdtEndPr/>
              <w:sdtContent>
                <w:r w:rsidR="009235F7">
                  <w:rPr>
                    <w:rFonts w:ascii="MS Gothic" w:eastAsia="MS Gothic" w:hAnsi="MS Gothic" w:hint="eastAsia"/>
                  </w:rPr>
                  <w:t>☐</w:t>
                </w:r>
              </w:sdtContent>
            </w:sdt>
            <w:r w:rsidR="009235F7">
              <w:t xml:space="preserve"> </w:t>
            </w:r>
            <w:r w:rsidR="004F4A8F">
              <w:t>F</w:t>
            </w:r>
            <w:r w:rsidR="00D23414" w:rsidRPr="00276167">
              <w:t xml:space="preserve">inal </w:t>
            </w:r>
            <w:r w:rsidR="00276167">
              <w:t>r</w:t>
            </w:r>
            <w:r w:rsidR="00D23414" w:rsidRPr="00276167">
              <w:t>eport</w:t>
            </w:r>
          </w:p>
        </w:tc>
      </w:tr>
    </w:tbl>
    <w:p w14:paraId="0C7B5818" w14:textId="17DC0E50" w:rsidR="00C47D9F" w:rsidRDefault="000E0B4A" w:rsidP="001C6735">
      <w:pPr>
        <w:pStyle w:val="BodyTextCentred"/>
        <w:jc w:val="left"/>
        <w:rPr>
          <w:sz w:val="18"/>
          <w:szCs w:val="18"/>
        </w:rPr>
      </w:pPr>
      <w:r w:rsidRPr="000E0B4A">
        <w:rPr>
          <w:sz w:val="18"/>
          <w:szCs w:val="18"/>
          <w:vertAlign w:val="superscript"/>
        </w:rPr>
        <w:t>1.</w:t>
      </w:r>
      <w:r>
        <w:rPr>
          <w:sz w:val="18"/>
          <w:szCs w:val="18"/>
        </w:rPr>
        <w:t xml:space="preserve"> </w:t>
      </w:r>
      <w:r w:rsidR="00502500" w:rsidRPr="001C6735">
        <w:rPr>
          <w:sz w:val="18"/>
          <w:szCs w:val="18"/>
        </w:rPr>
        <w:t xml:space="preserve">For more information on Prime see </w:t>
      </w:r>
      <w:hyperlink r:id="rId18" w:history="1">
        <w:r w:rsidR="00502500" w:rsidRPr="001C6735">
          <w:rPr>
            <w:rStyle w:val="Hyperlink"/>
            <w:sz w:val="18"/>
            <w:szCs w:val="18"/>
          </w:rPr>
          <w:t>Prime: a new IT solution | NSW Treasury</w:t>
        </w:r>
      </w:hyperlink>
    </w:p>
    <w:p w14:paraId="4466D5E3" w14:textId="4E21B2DE" w:rsidR="000919FB" w:rsidRPr="004B1573" w:rsidRDefault="00646BEB" w:rsidP="001C6735">
      <w:pPr>
        <w:pStyle w:val="Heading20"/>
        <w:pBdr>
          <w:top w:val="single" w:sz="4" w:space="1" w:color="002664" w:themeColor="accent1"/>
        </w:pBdr>
        <w:rPr>
          <w:color w:val="002664" w:themeColor="background2"/>
        </w:rPr>
      </w:pPr>
      <w:r w:rsidRPr="004B1573">
        <w:rPr>
          <w:color w:val="002664" w:themeColor="background2"/>
        </w:rPr>
        <w:t>Evaluation</w:t>
      </w:r>
    </w:p>
    <w:tbl>
      <w:tblPr>
        <w:tblStyle w:val="ListTable3-Accent4"/>
        <w:tblpPr w:leftFromText="181" w:rightFromText="181" w:vertAnchor="text" w:horzAnchor="margin" w:tblpY="97"/>
        <w:tblW w:w="5000" w:type="pct"/>
        <w:tblLook w:val="04A0" w:firstRow="1" w:lastRow="0" w:firstColumn="1" w:lastColumn="0" w:noHBand="0" w:noVBand="1"/>
        <w:tblCaption w:val="Background"/>
        <w:tblDescription w:val="Agency name [Insert agency name]&#10;Sponsor name and contact details [Insert sponsor name and contact details (e.g. Adam Smith, Treasury, 02 9876 5432)]&#10;Initiative name [Insert initiative name and Prime ID ]&#10;Initiative type [Capital / Recurrent / ICT / Combination]&#10;Estimated Total Cost  [$ million]&#10;Delivery month and year [Insert delivery timeframe (e.g. June 2024)]&#10;Benefits Report Date [Insert here]&#10;Benefits Report for (tick one) o Monitoring&#10;o Final Report&#10;"/>
      </w:tblPr>
      <w:tblGrid>
        <w:gridCol w:w="3397"/>
        <w:gridCol w:w="6797"/>
      </w:tblGrid>
      <w:tr w:rsidR="008822BC" w:rsidRPr="007F3AA3" w14:paraId="30FD4EF6" w14:textId="77777777" w:rsidTr="00A5302C">
        <w:trPr>
          <w:cnfStyle w:val="100000000000" w:firstRow="1" w:lastRow="0" w:firstColumn="0" w:lastColumn="0" w:oddVBand="0" w:evenVBand="0" w:oddHBand="0" w:evenHBand="0" w:firstRowFirstColumn="0" w:firstRowLastColumn="0" w:lastRowFirstColumn="0" w:lastRowLastColumn="0"/>
          <w:trHeight w:val="21"/>
        </w:trPr>
        <w:tc>
          <w:tcPr>
            <w:cnfStyle w:val="001000000100" w:firstRow="0" w:lastRow="0" w:firstColumn="1" w:lastColumn="0" w:oddVBand="0" w:evenVBand="0" w:oddHBand="0" w:evenHBand="0" w:firstRowFirstColumn="1" w:firstRowLastColumn="0" w:lastRowFirstColumn="0" w:lastRowLastColumn="0"/>
            <w:tcW w:w="1666" w:type="pct"/>
          </w:tcPr>
          <w:p w14:paraId="4EDDC0DD" w14:textId="77777777" w:rsidR="008822BC" w:rsidRPr="007F3AA3" w:rsidRDefault="008822BC" w:rsidP="00A5302C">
            <w:pPr>
              <w:pStyle w:val="BodyText"/>
            </w:pPr>
            <w:r w:rsidRPr="007F3AA3">
              <w:t>Type of evaluation planned</w:t>
            </w:r>
          </w:p>
        </w:tc>
        <w:tc>
          <w:tcPr>
            <w:tcW w:w="3334" w:type="pct"/>
            <w:shd w:val="clear" w:color="auto" w:fill="FFFFFF" w:themeFill="background1"/>
          </w:tcPr>
          <w:p w14:paraId="2C3CBBCC" w14:textId="183A6A9B" w:rsidR="008822BC" w:rsidRPr="007F3AA3" w:rsidRDefault="00726511" w:rsidP="00A5302C">
            <w:pPr>
              <w:pStyle w:val="BodyText"/>
              <w:cnfStyle w:val="100000000000" w:firstRow="1" w:lastRow="0" w:firstColumn="0" w:lastColumn="0" w:oddVBand="0" w:evenVBand="0" w:oddHBand="0" w:evenHBand="0" w:firstRowFirstColumn="0" w:firstRowLastColumn="0" w:lastRowFirstColumn="0" w:lastRowLastColumn="0"/>
            </w:pPr>
            <w:r w:rsidRPr="00105853">
              <w:rPr>
                <w:b w:val="0"/>
                <w:bCs w:val="0"/>
              </w:rPr>
              <w:t>[Process / Outcome / Economic]</w:t>
            </w:r>
          </w:p>
        </w:tc>
      </w:tr>
      <w:tr w:rsidR="008822BC" w:rsidRPr="007F3AA3" w14:paraId="04C4B9E9" w14:textId="77777777" w:rsidTr="00A5302C">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66" w:type="pct"/>
            <w:shd w:val="clear" w:color="auto" w:fill="8CE0FF" w:themeFill="accent4"/>
          </w:tcPr>
          <w:p w14:paraId="00CB02A5" w14:textId="68E66342" w:rsidR="008822BC" w:rsidRPr="007F3AA3" w:rsidRDefault="008822BC" w:rsidP="00A5302C">
            <w:pPr>
              <w:pStyle w:val="BodyText"/>
              <w:rPr>
                <w:b/>
              </w:rPr>
            </w:pPr>
            <w:r w:rsidRPr="007F3AA3">
              <w:rPr>
                <w:b/>
              </w:rPr>
              <w:t>Details of individual</w:t>
            </w:r>
            <w:r w:rsidR="00236A07">
              <w:rPr>
                <w:b/>
              </w:rPr>
              <w:t xml:space="preserve"> or </w:t>
            </w:r>
            <w:r w:rsidRPr="007F3AA3">
              <w:rPr>
                <w:b/>
              </w:rPr>
              <w:t>team responsible for evaluation</w:t>
            </w:r>
            <w:r w:rsidR="009A7131">
              <w:rPr>
                <w:b/>
              </w:rPr>
              <w:t xml:space="preserve"> </w:t>
            </w:r>
          </w:p>
        </w:tc>
        <w:tc>
          <w:tcPr>
            <w:tcW w:w="3334" w:type="pct"/>
            <w:shd w:val="clear" w:color="auto" w:fill="FFFFFF" w:themeFill="background1"/>
          </w:tcPr>
          <w:p w14:paraId="07312E2A" w14:textId="66F4013A" w:rsidR="008822BC" w:rsidRPr="007F3AA3" w:rsidRDefault="00F86487" w:rsidP="00A5302C">
            <w:pPr>
              <w:pStyle w:val="BodyText"/>
              <w:cnfStyle w:val="000000100000" w:firstRow="0" w:lastRow="0" w:firstColumn="0" w:lastColumn="0" w:oddVBand="0" w:evenVBand="0" w:oddHBand="1" w:evenHBand="0" w:firstRowFirstColumn="0" w:firstRowLastColumn="0" w:lastRowFirstColumn="0" w:lastRowLastColumn="0"/>
            </w:pPr>
            <w:r w:rsidRPr="00105853">
              <w:t>[Name, job title, agency and contact details]</w:t>
            </w:r>
          </w:p>
        </w:tc>
      </w:tr>
      <w:tr w:rsidR="008822BC" w:rsidRPr="007F3AA3" w14:paraId="64F5BF7A" w14:textId="77777777" w:rsidTr="00A5302C">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66" w:type="pct"/>
            <w:shd w:val="clear" w:color="auto" w:fill="8CE0FF" w:themeFill="accent4"/>
          </w:tcPr>
          <w:p w14:paraId="0A1CC48D" w14:textId="77777777" w:rsidR="008822BC" w:rsidRPr="007F3AA3" w:rsidRDefault="008822BC" w:rsidP="00A5302C">
            <w:pPr>
              <w:pStyle w:val="BodyText"/>
              <w:rPr>
                <w:b/>
              </w:rPr>
            </w:pPr>
            <w:r w:rsidRPr="007F3AA3">
              <w:rPr>
                <w:b/>
              </w:rPr>
              <w:t>Date of intended evaluation</w:t>
            </w:r>
          </w:p>
        </w:tc>
        <w:tc>
          <w:tcPr>
            <w:tcW w:w="3334" w:type="pct"/>
            <w:shd w:val="clear" w:color="auto" w:fill="FFFFFF" w:themeFill="background1"/>
          </w:tcPr>
          <w:p w14:paraId="0CAD0717" w14:textId="296283BA" w:rsidR="008822BC" w:rsidRPr="007F3AA3" w:rsidRDefault="00BD79DE" w:rsidP="00A5302C">
            <w:pPr>
              <w:pStyle w:val="BodyText"/>
              <w:cnfStyle w:val="000000010000" w:firstRow="0" w:lastRow="0" w:firstColumn="0" w:lastColumn="0" w:oddVBand="0" w:evenVBand="0" w:oddHBand="0" w:evenHBand="1" w:firstRowFirstColumn="0" w:firstRowLastColumn="0" w:lastRowFirstColumn="0" w:lastRowLastColumn="0"/>
            </w:pPr>
            <w:r w:rsidRPr="00105853">
              <w:t>[When the initiative will be evaluated, or when evaluation timing will be decided]</w:t>
            </w:r>
          </w:p>
        </w:tc>
      </w:tr>
    </w:tbl>
    <w:p w14:paraId="5E4AC6D5" w14:textId="772207EC" w:rsidR="007F3AA3" w:rsidRPr="004B1573" w:rsidRDefault="007F3AA3" w:rsidP="004F4A8F">
      <w:pPr>
        <w:pStyle w:val="Heading20"/>
        <w:rPr>
          <w:color w:val="002664" w:themeColor="background2"/>
        </w:rPr>
      </w:pPr>
      <w:r w:rsidRPr="004B1573">
        <w:rPr>
          <w:color w:val="002664" w:themeColor="background2"/>
        </w:rPr>
        <w:t>Initiative overview</w:t>
      </w:r>
    </w:p>
    <w:tbl>
      <w:tblPr>
        <w:tblStyle w:val="ListTable3-Accent4"/>
        <w:tblW w:w="0" w:type="auto"/>
        <w:tblLook w:val="06A0" w:firstRow="1" w:lastRow="0" w:firstColumn="1" w:lastColumn="0" w:noHBand="1" w:noVBand="1"/>
        <w:tblCaption w:val="Initiative overview"/>
        <w:tblDescription w:val="Milestone Planned ( investment decision) Updated (current estimate) Reasons for variations&#10;Delivery commencement date   &#10;Delivery completion date   &#10;Total delivery cost $ $ &#10;"/>
      </w:tblPr>
      <w:tblGrid>
        <w:gridCol w:w="3256"/>
        <w:gridCol w:w="1630"/>
        <w:gridCol w:w="1630"/>
        <w:gridCol w:w="3678"/>
      </w:tblGrid>
      <w:tr w:rsidR="000919FB" w14:paraId="130616E8" w14:textId="77777777" w:rsidTr="001C673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56" w:type="dxa"/>
          </w:tcPr>
          <w:p w14:paraId="5BDB7F6C" w14:textId="77777777" w:rsidR="000919FB" w:rsidRDefault="000919FB" w:rsidP="00A5302C">
            <w:pPr>
              <w:pStyle w:val="BodyText"/>
            </w:pPr>
            <w:r>
              <w:t>Milestone</w:t>
            </w:r>
          </w:p>
        </w:tc>
        <w:tc>
          <w:tcPr>
            <w:tcW w:w="1630" w:type="dxa"/>
          </w:tcPr>
          <w:p w14:paraId="0EB43A77" w14:textId="27DF0551" w:rsidR="000919FB" w:rsidRDefault="000919FB" w:rsidP="002D5AD8">
            <w:pPr>
              <w:pStyle w:val="BodyText"/>
              <w:cnfStyle w:val="100000000000" w:firstRow="1" w:lastRow="0" w:firstColumn="0" w:lastColumn="0" w:oddVBand="0" w:evenVBand="0" w:oddHBand="0" w:evenHBand="0" w:firstRowFirstColumn="0" w:firstRowLastColumn="0" w:lastRowFirstColumn="0" w:lastRowLastColumn="0"/>
            </w:pPr>
            <w:r>
              <w:t>Planned</w:t>
            </w:r>
            <w:r w:rsidR="00BD79DE">
              <w:br/>
            </w:r>
            <w:r w:rsidR="002D5AD8">
              <w:t>(</w:t>
            </w:r>
            <w:r w:rsidR="002D5AD8" w:rsidRPr="002D5AD8">
              <w:t>investment</w:t>
            </w:r>
            <w:r w:rsidRPr="002D5AD8">
              <w:t xml:space="preserve"> decision)</w:t>
            </w:r>
          </w:p>
        </w:tc>
        <w:tc>
          <w:tcPr>
            <w:tcW w:w="1630" w:type="dxa"/>
          </w:tcPr>
          <w:p w14:paraId="33338DBF" w14:textId="1A323256" w:rsidR="000919FB" w:rsidRDefault="000919FB" w:rsidP="002D5AD8">
            <w:pPr>
              <w:pStyle w:val="BodyText"/>
              <w:cnfStyle w:val="100000000000" w:firstRow="1" w:lastRow="0" w:firstColumn="0" w:lastColumn="0" w:oddVBand="0" w:evenVBand="0" w:oddHBand="0" w:evenHBand="0" w:firstRowFirstColumn="0" w:firstRowLastColumn="0" w:lastRowFirstColumn="0" w:lastRowLastColumn="0"/>
            </w:pPr>
            <w:r>
              <w:t>Updated</w:t>
            </w:r>
            <w:r w:rsidR="00BD79DE">
              <w:br/>
            </w:r>
            <w:r>
              <w:t>(current estimate)</w:t>
            </w:r>
          </w:p>
        </w:tc>
        <w:tc>
          <w:tcPr>
            <w:tcW w:w="3678" w:type="dxa"/>
          </w:tcPr>
          <w:p w14:paraId="5BD199CC" w14:textId="77777777" w:rsidR="000919FB" w:rsidRDefault="000919FB" w:rsidP="002D5AD8">
            <w:pPr>
              <w:pStyle w:val="BodyText"/>
              <w:cnfStyle w:val="100000000000" w:firstRow="1" w:lastRow="0" w:firstColumn="0" w:lastColumn="0" w:oddVBand="0" w:evenVBand="0" w:oddHBand="0" w:evenHBand="0" w:firstRowFirstColumn="0" w:firstRowLastColumn="0" w:lastRowFirstColumn="0" w:lastRowLastColumn="0"/>
            </w:pPr>
            <w:r>
              <w:t>Reasons for variations</w:t>
            </w:r>
          </w:p>
        </w:tc>
      </w:tr>
      <w:tr w:rsidR="000919FB" w14:paraId="745EB156" w14:textId="77777777" w:rsidTr="001C6735">
        <w:trPr>
          <w:trHeight w:val="300"/>
        </w:trPr>
        <w:tc>
          <w:tcPr>
            <w:cnfStyle w:val="001000000000" w:firstRow="0" w:lastRow="0" w:firstColumn="1" w:lastColumn="0" w:oddVBand="0" w:evenVBand="0" w:oddHBand="0" w:evenHBand="0" w:firstRowFirstColumn="0" w:firstRowLastColumn="0" w:lastRowFirstColumn="0" w:lastRowLastColumn="0"/>
            <w:tcW w:w="3256" w:type="dxa"/>
          </w:tcPr>
          <w:p w14:paraId="6BA9760E" w14:textId="77777777" w:rsidR="000919FB" w:rsidRDefault="000919FB" w:rsidP="00A5302C">
            <w:pPr>
              <w:pStyle w:val="BodyText"/>
              <w:rPr>
                <w:b/>
              </w:rPr>
            </w:pPr>
            <w:r w:rsidRPr="061B936C">
              <w:rPr>
                <w:b/>
              </w:rPr>
              <w:t xml:space="preserve">Delivery </w:t>
            </w:r>
            <w:r>
              <w:rPr>
                <w:b/>
              </w:rPr>
              <w:t>c</w:t>
            </w:r>
            <w:r w:rsidRPr="061B936C">
              <w:rPr>
                <w:b/>
              </w:rPr>
              <w:t xml:space="preserve">ommencement </w:t>
            </w:r>
            <w:r>
              <w:rPr>
                <w:b/>
              </w:rPr>
              <w:t>d</w:t>
            </w:r>
            <w:r w:rsidRPr="061B936C">
              <w:rPr>
                <w:b/>
              </w:rPr>
              <w:t>ate</w:t>
            </w:r>
          </w:p>
        </w:tc>
        <w:tc>
          <w:tcPr>
            <w:tcW w:w="1630" w:type="dxa"/>
          </w:tcPr>
          <w:p w14:paraId="5F22E4A1" w14:textId="77777777" w:rsidR="000919FB" w:rsidRDefault="000919FB" w:rsidP="001C6735">
            <w:pPr>
              <w:pStyle w:val="BodyText"/>
              <w:cnfStyle w:val="000000000000" w:firstRow="0" w:lastRow="0" w:firstColumn="0" w:lastColumn="0" w:oddVBand="0" w:evenVBand="0" w:oddHBand="0" w:evenHBand="0" w:firstRowFirstColumn="0" w:firstRowLastColumn="0" w:lastRowFirstColumn="0" w:lastRowLastColumn="0"/>
            </w:pPr>
          </w:p>
        </w:tc>
        <w:tc>
          <w:tcPr>
            <w:tcW w:w="1630" w:type="dxa"/>
          </w:tcPr>
          <w:p w14:paraId="58A9E3E8" w14:textId="77777777" w:rsidR="000919FB" w:rsidRDefault="000919FB" w:rsidP="001C6735">
            <w:pPr>
              <w:pStyle w:val="BodyText"/>
              <w:cnfStyle w:val="000000000000" w:firstRow="0" w:lastRow="0" w:firstColumn="0" w:lastColumn="0" w:oddVBand="0" w:evenVBand="0" w:oddHBand="0" w:evenHBand="0" w:firstRowFirstColumn="0" w:firstRowLastColumn="0" w:lastRowFirstColumn="0" w:lastRowLastColumn="0"/>
            </w:pPr>
          </w:p>
        </w:tc>
        <w:tc>
          <w:tcPr>
            <w:tcW w:w="3678" w:type="dxa"/>
          </w:tcPr>
          <w:p w14:paraId="089918F2" w14:textId="77777777" w:rsidR="000919FB" w:rsidRDefault="000919FB" w:rsidP="001C6735">
            <w:pPr>
              <w:pStyle w:val="BodyText"/>
              <w:cnfStyle w:val="000000000000" w:firstRow="0" w:lastRow="0" w:firstColumn="0" w:lastColumn="0" w:oddVBand="0" w:evenVBand="0" w:oddHBand="0" w:evenHBand="0" w:firstRowFirstColumn="0" w:firstRowLastColumn="0" w:lastRowFirstColumn="0" w:lastRowLastColumn="0"/>
            </w:pPr>
          </w:p>
        </w:tc>
      </w:tr>
      <w:tr w:rsidR="000919FB" w14:paraId="0472FA0B" w14:textId="77777777" w:rsidTr="001C6735">
        <w:trPr>
          <w:trHeight w:val="300"/>
        </w:trPr>
        <w:tc>
          <w:tcPr>
            <w:cnfStyle w:val="001000000000" w:firstRow="0" w:lastRow="0" w:firstColumn="1" w:lastColumn="0" w:oddVBand="0" w:evenVBand="0" w:oddHBand="0" w:evenHBand="0" w:firstRowFirstColumn="0" w:firstRowLastColumn="0" w:lastRowFirstColumn="0" w:lastRowLastColumn="0"/>
            <w:tcW w:w="3256" w:type="dxa"/>
          </w:tcPr>
          <w:p w14:paraId="6FC61DA3" w14:textId="77777777" w:rsidR="000919FB" w:rsidRDefault="000919FB" w:rsidP="00A5302C">
            <w:pPr>
              <w:pStyle w:val="BodyText"/>
              <w:rPr>
                <w:b/>
              </w:rPr>
            </w:pPr>
            <w:r w:rsidRPr="061B936C">
              <w:rPr>
                <w:b/>
              </w:rPr>
              <w:t xml:space="preserve">Delivery </w:t>
            </w:r>
            <w:r>
              <w:rPr>
                <w:b/>
              </w:rPr>
              <w:t>c</w:t>
            </w:r>
            <w:r w:rsidRPr="061B936C">
              <w:rPr>
                <w:b/>
              </w:rPr>
              <w:t xml:space="preserve">ompletion </w:t>
            </w:r>
            <w:r>
              <w:rPr>
                <w:b/>
              </w:rPr>
              <w:t>d</w:t>
            </w:r>
            <w:r w:rsidRPr="061B936C">
              <w:rPr>
                <w:b/>
              </w:rPr>
              <w:t>ate</w:t>
            </w:r>
          </w:p>
        </w:tc>
        <w:tc>
          <w:tcPr>
            <w:tcW w:w="1630" w:type="dxa"/>
          </w:tcPr>
          <w:p w14:paraId="1E6BD78D" w14:textId="77777777" w:rsidR="000919FB" w:rsidRDefault="000919FB" w:rsidP="001C6735">
            <w:pPr>
              <w:pStyle w:val="BodyText"/>
              <w:cnfStyle w:val="000000000000" w:firstRow="0" w:lastRow="0" w:firstColumn="0" w:lastColumn="0" w:oddVBand="0" w:evenVBand="0" w:oddHBand="0" w:evenHBand="0" w:firstRowFirstColumn="0" w:firstRowLastColumn="0" w:lastRowFirstColumn="0" w:lastRowLastColumn="0"/>
            </w:pPr>
          </w:p>
        </w:tc>
        <w:tc>
          <w:tcPr>
            <w:tcW w:w="1630" w:type="dxa"/>
          </w:tcPr>
          <w:p w14:paraId="2A38EDE7" w14:textId="77777777" w:rsidR="000919FB" w:rsidRDefault="000919FB" w:rsidP="001C6735">
            <w:pPr>
              <w:pStyle w:val="BodyText"/>
              <w:cnfStyle w:val="000000000000" w:firstRow="0" w:lastRow="0" w:firstColumn="0" w:lastColumn="0" w:oddVBand="0" w:evenVBand="0" w:oddHBand="0" w:evenHBand="0" w:firstRowFirstColumn="0" w:firstRowLastColumn="0" w:lastRowFirstColumn="0" w:lastRowLastColumn="0"/>
            </w:pPr>
          </w:p>
        </w:tc>
        <w:tc>
          <w:tcPr>
            <w:tcW w:w="3678" w:type="dxa"/>
          </w:tcPr>
          <w:p w14:paraId="650B7ACD" w14:textId="77777777" w:rsidR="000919FB" w:rsidRDefault="000919FB" w:rsidP="001C6735">
            <w:pPr>
              <w:pStyle w:val="BodyText"/>
              <w:cnfStyle w:val="000000000000" w:firstRow="0" w:lastRow="0" w:firstColumn="0" w:lastColumn="0" w:oddVBand="0" w:evenVBand="0" w:oddHBand="0" w:evenHBand="0" w:firstRowFirstColumn="0" w:firstRowLastColumn="0" w:lastRowFirstColumn="0" w:lastRowLastColumn="0"/>
            </w:pPr>
          </w:p>
        </w:tc>
      </w:tr>
      <w:tr w:rsidR="000919FB" w14:paraId="5DA19DAD" w14:textId="77777777" w:rsidTr="001C6735">
        <w:trPr>
          <w:trHeight w:val="300"/>
        </w:trPr>
        <w:tc>
          <w:tcPr>
            <w:cnfStyle w:val="001000000000" w:firstRow="0" w:lastRow="0" w:firstColumn="1" w:lastColumn="0" w:oddVBand="0" w:evenVBand="0" w:oddHBand="0" w:evenHBand="0" w:firstRowFirstColumn="0" w:firstRowLastColumn="0" w:lastRowFirstColumn="0" w:lastRowLastColumn="0"/>
            <w:tcW w:w="3256" w:type="dxa"/>
          </w:tcPr>
          <w:p w14:paraId="49EF3D3B" w14:textId="77777777" w:rsidR="000919FB" w:rsidRDefault="000919FB" w:rsidP="00A5302C">
            <w:pPr>
              <w:pStyle w:val="BodyText"/>
              <w:rPr>
                <w:b/>
              </w:rPr>
            </w:pPr>
            <w:r w:rsidRPr="061B936C">
              <w:rPr>
                <w:b/>
              </w:rPr>
              <w:t xml:space="preserve">Total </w:t>
            </w:r>
            <w:r>
              <w:rPr>
                <w:b/>
              </w:rPr>
              <w:t>d</w:t>
            </w:r>
            <w:r w:rsidRPr="061B936C">
              <w:rPr>
                <w:b/>
              </w:rPr>
              <w:t>elivery cost</w:t>
            </w:r>
          </w:p>
        </w:tc>
        <w:tc>
          <w:tcPr>
            <w:tcW w:w="1630" w:type="dxa"/>
          </w:tcPr>
          <w:p w14:paraId="7A0CD3FA" w14:textId="77777777" w:rsidR="000919FB" w:rsidRDefault="000919FB" w:rsidP="001C6735">
            <w:pPr>
              <w:pStyle w:val="BodyText"/>
              <w:cnfStyle w:val="000000000000" w:firstRow="0" w:lastRow="0" w:firstColumn="0" w:lastColumn="0" w:oddVBand="0" w:evenVBand="0" w:oddHBand="0" w:evenHBand="0" w:firstRowFirstColumn="0" w:firstRowLastColumn="0" w:lastRowFirstColumn="0" w:lastRowLastColumn="0"/>
            </w:pPr>
            <w:r>
              <w:t>$</w:t>
            </w:r>
          </w:p>
        </w:tc>
        <w:tc>
          <w:tcPr>
            <w:tcW w:w="1630" w:type="dxa"/>
          </w:tcPr>
          <w:p w14:paraId="592D0BF7" w14:textId="77777777" w:rsidR="000919FB" w:rsidRDefault="000919FB" w:rsidP="001C6735">
            <w:pPr>
              <w:pStyle w:val="BodyText"/>
              <w:cnfStyle w:val="000000000000" w:firstRow="0" w:lastRow="0" w:firstColumn="0" w:lastColumn="0" w:oddVBand="0" w:evenVBand="0" w:oddHBand="0" w:evenHBand="0" w:firstRowFirstColumn="0" w:firstRowLastColumn="0" w:lastRowFirstColumn="0" w:lastRowLastColumn="0"/>
            </w:pPr>
            <w:r>
              <w:t>$</w:t>
            </w:r>
          </w:p>
        </w:tc>
        <w:tc>
          <w:tcPr>
            <w:tcW w:w="3678" w:type="dxa"/>
          </w:tcPr>
          <w:p w14:paraId="3030DD2C" w14:textId="77777777" w:rsidR="000919FB" w:rsidRDefault="000919FB" w:rsidP="001C6735">
            <w:pPr>
              <w:pStyle w:val="BodyText"/>
              <w:cnfStyle w:val="000000000000" w:firstRow="0" w:lastRow="0" w:firstColumn="0" w:lastColumn="0" w:oddVBand="0" w:evenVBand="0" w:oddHBand="0" w:evenHBand="0" w:firstRowFirstColumn="0" w:firstRowLastColumn="0" w:lastRowFirstColumn="0" w:lastRowLastColumn="0"/>
            </w:pPr>
          </w:p>
        </w:tc>
      </w:tr>
    </w:tbl>
    <w:p w14:paraId="0BA3EEAA" w14:textId="3470072D" w:rsidR="007F3AA3" w:rsidRPr="004B1573" w:rsidRDefault="001522D6" w:rsidP="001522D6">
      <w:pPr>
        <w:pStyle w:val="Heading20"/>
        <w:rPr>
          <w:color w:val="002664" w:themeColor="background2"/>
        </w:rPr>
      </w:pPr>
      <w:r w:rsidRPr="004B1573">
        <w:rPr>
          <w:color w:val="002664" w:themeColor="background2"/>
        </w:rPr>
        <w:lastRenderedPageBreak/>
        <w:t>Document control</w:t>
      </w:r>
    </w:p>
    <w:tbl>
      <w:tblPr>
        <w:tblStyle w:val="ListTable3-Accent4"/>
        <w:tblW w:w="5000" w:type="pct"/>
        <w:tblLook w:val="04A0" w:firstRow="1" w:lastRow="0" w:firstColumn="1" w:lastColumn="0" w:noHBand="0" w:noVBand="1"/>
        <w:tblCaption w:val="Document control"/>
        <w:tblDescription w:val="Revision month and date Changes made  Author Version No. &#10;   &#10;   &#10;   &#10;   &#10;  "/>
      </w:tblPr>
      <w:tblGrid>
        <w:gridCol w:w="2830"/>
        <w:gridCol w:w="2693"/>
        <w:gridCol w:w="2693"/>
        <w:gridCol w:w="1978"/>
      </w:tblGrid>
      <w:tr w:rsidR="00690CD3" w:rsidRPr="007E4096" w14:paraId="44048E9B" w14:textId="77777777" w:rsidTr="00A5302C">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88" w:type="pct"/>
          </w:tcPr>
          <w:p w14:paraId="3B04E79E" w14:textId="77777777" w:rsidR="00690CD3" w:rsidRPr="007E4096" w:rsidRDefault="00690CD3" w:rsidP="00A5302C">
            <w:pPr>
              <w:pStyle w:val="BodyText"/>
              <w:rPr>
                <w:color w:val="002664" w:themeColor="background2"/>
              </w:rPr>
            </w:pPr>
            <w:r w:rsidRPr="007E4096">
              <w:rPr>
                <w:color w:val="002664" w:themeColor="background2"/>
              </w:rPr>
              <w:t>Revision month and date</w:t>
            </w:r>
          </w:p>
        </w:tc>
        <w:tc>
          <w:tcPr>
            <w:tcW w:w="1321" w:type="pct"/>
          </w:tcPr>
          <w:p w14:paraId="46367815" w14:textId="77777777" w:rsidR="00690CD3" w:rsidRPr="007E4096" w:rsidRDefault="00690CD3" w:rsidP="00A5302C">
            <w:pPr>
              <w:pStyle w:val="BodyTextCentred"/>
              <w:jc w:val="left"/>
              <w:cnfStyle w:val="100000000000" w:firstRow="1" w:lastRow="0" w:firstColumn="0" w:lastColumn="0" w:oddVBand="0" w:evenVBand="0" w:oddHBand="0" w:evenHBand="0" w:firstRowFirstColumn="0" w:firstRowLastColumn="0" w:lastRowFirstColumn="0" w:lastRowLastColumn="0"/>
              <w:rPr>
                <w:color w:val="002664" w:themeColor="background2"/>
              </w:rPr>
            </w:pPr>
            <w:r w:rsidRPr="007E4096">
              <w:rPr>
                <w:color w:val="002664" w:themeColor="background2"/>
              </w:rPr>
              <w:t xml:space="preserve">Changes made </w:t>
            </w:r>
          </w:p>
        </w:tc>
        <w:tc>
          <w:tcPr>
            <w:tcW w:w="1321" w:type="pct"/>
          </w:tcPr>
          <w:p w14:paraId="32A995BF" w14:textId="77777777" w:rsidR="00690CD3" w:rsidRPr="007E4096" w:rsidRDefault="00690CD3" w:rsidP="00A5302C">
            <w:pPr>
              <w:pStyle w:val="BodyTextCentred"/>
              <w:jc w:val="left"/>
              <w:cnfStyle w:val="100000000000" w:firstRow="1" w:lastRow="0" w:firstColumn="0" w:lastColumn="0" w:oddVBand="0" w:evenVBand="0" w:oddHBand="0" w:evenHBand="0" w:firstRowFirstColumn="0" w:firstRowLastColumn="0" w:lastRowFirstColumn="0" w:lastRowLastColumn="0"/>
              <w:rPr>
                <w:color w:val="002664" w:themeColor="background2"/>
              </w:rPr>
            </w:pPr>
            <w:r w:rsidRPr="007E4096">
              <w:rPr>
                <w:color w:val="002664" w:themeColor="background2"/>
              </w:rPr>
              <w:t>Author</w:t>
            </w:r>
          </w:p>
        </w:tc>
        <w:tc>
          <w:tcPr>
            <w:tcW w:w="970" w:type="pct"/>
          </w:tcPr>
          <w:p w14:paraId="2EE28B3E" w14:textId="77777777" w:rsidR="00690CD3" w:rsidRPr="007E4096" w:rsidRDefault="00690CD3" w:rsidP="00A5302C">
            <w:pPr>
              <w:pStyle w:val="BodyTextCentred"/>
              <w:jc w:val="left"/>
              <w:cnfStyle w:val="100000000000" w:firstRow="1" w:lastRow="0" w:firstColumn="0" w:lastColumn="0" w:oddVBand="0" w:evenVBand="0" w:oddHBand="0" w:evenHBand="0" w:firstRowFirstColumn="0" w:firstRowLastColumn="0" w:lastRowFirstColumn="0" w:lastRowLastColumn="0"/>
              <w:rPr>
                <w:color w:val="002664" w:themeColor="background2"/>
              </w:rPr>
            </w:pPr>
            <w:r w:rsidRPr="007E4096">
              <w:rPr>
                <w:color w:val="002664" w:themeColor="background2"/>
              </w:rPr>
              <w:t xml:space="preserve">Version No. </w:t>
            </w:r>
          </w:p>
        </w:tc>
      </w:tr>
      <w:tr w:rsidR="00690CD3" w14:paraId="0D2F1906" w14:textId="77777777" w:rsidTr="00A530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7DDFBC47" w14:textId="77777777" w:rsidR="00690CD3" w:rsidRPr="00CC03D7" w:rsidRDefault="00690CD3" w:rsidP="00A5302C">
            <w:pPr>
              <w:pStyle w:val="BodyText"/>
              <w:rPr>
                <w:b/>
                <w:color w:val="002664" w:themeColor="background2"/>
              </w:rPr>
            </w:pPr>
          </w:p>
        </w:tc>
        <w:tc>
          <w:tcPr>
            <w:tcW w:w="1321" w:type="pct"/>
            <w:shd w:val="clear" w:color="auto" w:fill="auto"/>
          </w:tcPr>
          <w:p w14:paraId="0B46E62F" w14:textId="77777777" w:rsidR="00690CD3" w:rsidRDefault="00690CD3" w:rsidP="00A5302C">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1321" w:type="pct"/>
            <w:shd w:val="clear" w:color="auto" w:fill="FFFFFF" w:themeFill="background1"/>
          </w:tcPr>
          <w:p w14:paraId="39F94C40" w14:textId="77777777" w:rsidR="00690CD3" w:rsidRDefault="00690CD3" w:rsidP="00A5302C">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970" w:type="pct"/>
            <w:shd w:val="clear" w:color="auto" w:fill="FFFFFF" w:themeFill="background1"/>
          </w:tcPr>
          <w:p w14:paraId="2BEF0F6A" w14:textId="77777777" w:rsidR="00690CD3" w:rsidRDefault="00690CD3" w:rsidP="00A5302C">
            <w:pPr>
              <w:pStyle w:val="BodyTextCentred"/>
              <w:jc w:val="left"/>
              <w:cnfStyle w:val="000000100000" w:firstRow="0" w:lastRow="0" w:firstColumn="0" w:lastColumn="0" w:oddVBand="0" w:evenVBand="0" w:oddHBand="1" w:evenHBand="0" w:firstRowFirstColumn="0" w:firstRowLastColumn="0" w:lastRowFirstColumn="0" w:lastRowLastColumn="0"/>
            </w:pPr>
          </w:p>
        </w:tc>
      </w:tr>
      <w:tr w:rsidR="00690CD3" w:rsidRPr="006A289A" w14:paraId="39444448" w14:textId="77777777" w:rsidTr="00A5302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62DFA18B" w14:textId="77777777" w:rsidR="00690CD3" w:rsidRPr="00CC03D7" w:rsidRDefault="00690CD3" w:rsidP="00A5302C">
            <w:pPr>
              <w:pStyle w:val="BodyText"/>
              <w:rPr>
                <w:b/>
                <w:bCs w:val="0"/>
                <w:color w:val="002664" w:themeColor="background2"/>
              </w:rPr>
            </w:pPr>
          </w:p>
        </w:tc>
        <w:tc>
          <w:tcPr>
            <w:tcW w:w="1321" w:type="pct"/>
            <w:shd w:val="clear" w:color="auto" w:fill="auto"/>
          </w:tcPr>
          <w:p w14:paraId="38452B56" w14:textId="77777777" w:rsidR="00690CD3" w:rsidRPr="006A289A" w:rsidRDefault="00690CD3" w:rsidP="00A5302C">
            <w:pPr>
              <w:pStyle w:val="BodyTextCentred"/>
              <w:jc w:val="left"/>
              <w:cnfStyle w:val="000000010000" w:firstRow="0" w:lastRow="0" w:firstColumn="0" w:lastColumn="0" w:oddVBand="0" w:evenVBand="0" w:oddHBand="0" w:evenHBand="1" w:firstRowFirstColumn="0" w:firstRowLastColumn="0" w:lastRowFirstColumn="0" w:lastRowLastColumn="0"/>
            </w:pPr>
          </w:p>
        </w:tc>
        <w:tc>
          <w:tcPr>
            <w:tcW w:w="1321" w:type="pct"/>
            <w:shd w:val="clear" w:color="auto" w:fill="FFFFFF" w:themeFill="background1"/>
          </w:tcPr>
          <w:p w14:paraId="509C53EA" w14:textId="77777777" w:rsidR="00690CD3" w:rsidRPr="006A289A" w:rsidRDefault="00690CD3" w:rsidP="00A5302C">
            <w:pPr>
              <w:pStyle w:val="BodyTextCentred"/>
              <w:jc w:val="left"/>
              <w:cnfStyle w:val="000000010000" w:firstRow="0" w:lastRow="0" w:firstColumn="0" w:lastColumn="0" w:oddVBand="0" w:evenVBand="0" w:oddHBand="0" w:evenHBand="1" w:firstRowFirstColumn="0" w:firstRowLastColumn="0" w:lastRowFirstColumn="0" w:lastRowLastColumn="0"/>
            </w:pPr>
          </w:p>
        </w:tc>
        <w:tc>
          <w:tcPr>
            <w:tcW w:w="970" w:type="pct"/>
            <w:shd w:val="clear" w:color="auto" w:fill="FFFFFF" w:themeFill="background1"/>
          </w:tcPr>
          <w:p w14:paraId="184C1166" w14:textId="77777777" w:rsidR="00690CD3" w:rsidRPr="006A289A" w:rsidRDefault="00690CD3" w:rsidP="00A5302C">
            <w:pPr>
              <w:pStyle w:val="BodyTextCentred"/>
              <w:jc w:val="left"/>
              <w:cnfStyle w:val="000000010000" w:firstRow="0" w:lastRow="0" w:firstColumn="0" w:lastColumn="0" w:oddVBand="0" w:evenVBand="0" w:oddHBand="0" w:evenHBand="1" w:firstRowFirstColumn="0" w:firstRowLastColumn="0" w:lastRowFirstColumn="0" w:lastRowLastColumn="0"/>
            </w:pPr>
          </w:p>
        </w:tc>
      </w:tr>
      <w:tr w:rsidR="00690CD3" w14:paraId="29019583" w14:textId="77777777" w:rsidTr="00A530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0AFC49EA" w14:textId="77777777" w:rsidR="00690CD3" w:rsidRPr="00CC03D7" w:rsidRDefault="00690CD3" w:rsidP="00A5302C">
            <w:pPr>
              <w:pStyle w:val="BodyText"/>
              <w:rPr>
                <w:b/>
                <w:bCs w:val="0"/>
                <w:color w:val="002664" w:themeColor="background2"/>
              </w:rPr>
            </w:pPr>
          </w:p>
        </w:tc>
        <w:tc>
          <w:tcPr>
            <w:tcW w:w="1321" w:type="pct"/>
            <w:shd w:val="clear" w:color="auto" w:fill="auto"/>
          </w:tcPr>
          <w:p w14:paraId="0BAC3BA0" w14:textId="77777777" w:rsidR="00690CD3" w:rsidRDefault="00690CD3" w:rsidP="00A5302C">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1321" w:type="pct"/>
            <w:shd w:val="clear" w:color="auto" w:fill="FFFFFF" w:themeFill="background1"/>
          </w:tcPr>
          <w:p w14:paraId="697823A4" w14:textId="77777777" w:rsidR="00690CD3" w:rsidRDefault="00690CD3" w:rsidP="00A5302C">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970" w:type="pct"/>
            <w:shd w:val="clear" w:color="auto" w:fill="FFFFFF" w:themeFill="background1"/>
          </w:tcPr>
          <w:p w14:paraId="40FC4576" w14:textId="77777777" w:rsidR="00690CD3" w:rsidRDefault="00690CD3" w:rsidP="00A5302C">
            <w:pPr>
              <w:pStyle w:val="BodyTextCentred"/>
              <w:jc w:val="left"/>
              <w:cnfStyle w:val="000000100000" w:firstRow="0" w:lastRow="0" w:firstColumn="0" w:lastColumn="0" w:oddVBand="0" w:evenVBand="0" w:oddHBand="1" w:evenHBand="0" w:firstRowFirstColumn="0" w:firstRowLastColumn="0" w:lastRowFirstColumn="0" w:lastRowLastColumn="0"/>
            </w:pPr>
          </w:p>
        </w:tc>
      </w:tr>
      <w:tr w:rsidR="00690CD3" w:rsidRPr="000A2F15" w14:paraId="185F8AD0" w14:textId="77777777" w:rsidTr="00A5302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3CD18DAB" w14:textId="77777777" w:rsidR="00690CD3" w:rsidRPr="00CC7C76" w:rsidRDefault="00690CD3" w:rsidP="00A5302C">
            <w:pPr>
              <w:pStyle w:val="BodyText"/>
              <w:rPr>
                <w:b/>
                <w:bCs w:val="0"/>
                <w:color w:val="002664" w:themeColor="background2"/>
              </w:rPr>
            </w:pPr>
          </w:p>
        </w:tc>
        <w:tc>
          <w:tcPr>
            <w:tcW w:w="1321" w:type="pct"/>
            <w:shd w:val="clear" w:color="auto" w:fill="auto"/>
          </w:tcPr>
          <w:p w14:paraId="4E34B31C" w14:textId="77777777" w:rsidR="00690CD3" w:rsidRPr="000A2F15" w:rsidRDefault="00690CD3" w:rsidP="00A5302C">
            <w:pPr>
              <w:pStyle w:val="BodyTextCentred"/>
              <w:jc w:val="left"/>
              <w:cnfStyle w:val="000000010000" w:firstRow="0" w:lastRow="0" w:firstColumn="0" w:lastColumn="0" w:oddVBand="0" w:evenVBand="0" w:oddHBand="0" w:evenHBand="1" w:firstRowFirstColumn="0" w:firstRowLastColumn="0" w:lastRowFirstColumn="0" w:lastRowLastColumn="0"/>
            </w:pPr>
          </w:p>
        </w:tc>
        <w:tc>
          <w:tcPr>
            <w:tcW w:w="1321" w:type="pct"/>
            <w:shd w:val="clear" w:color="auto" w:fill="FFFFFF" w:themeFill="background1"/>
          </w:tcPr>
          <w:p w14:paraId="56C818C8" w14:textId="77777777" w:rsidR="00690CD3" w:rsidRPr="000A2F15" w:rsidRDefault="00690CD3" w:rsidP="00A5302C">
            <w:pPr>
              <w:pStyle w:val="BodyTextCentred"/>
              <w:jc w:val="left"/>
              <w:cnfStyle w:val="000000010000" w:firstRow="0" w:lastRow="0" w:firstColumn="0" w:lastColumn="0" w:oddVBand="0" w:evenVBand="0" w:oddHBand="0" w:evenHBand="1" w:firstRowFirstColumn="0" w:firstRowLastColumn="0" w:lastRowFirstColumn="0" w:lastRowLastColumn="0"/>
            </w:pPr>
          </w:p>
        </w:tc>
        <w:tc>
          <w:tcPr>
            <w:tcW w:w="970" w:type="pct"/>
            <w:shd w:val="clear" w:color="auto" w:fill="FFFFFF" w:themeFill="background1"/>
          </w:tcPr>
          <w:p w14:paraId="556B81CD" w14:textId="77777777" w:rsidR="00690CD3" w:rsidRPr="000A2F15" w:rsidRDefault="00690CD3" w:rsidP="00A5302C">
            <w:pPr>
              <w:pStyle w:val="BodyTextCentred"/>
              <w:jc w:val="left"/>
              <w:cnfStyle w:val="000000010000" w:firstRow="0" w:lastRow="0" w:firstColumn="0" w:lastColumn="0" w:oddVBand="0" w:evenVBand="0" w:oddHBand="0" w:evenHBand="1" w:firstRowFirstColumn="0" w:firstRowLastColumn="0" w:lastRowFirstColumn="0" w:lastRowLastColumn="0"/>
            </w:pPr>
          </w:p>
        </w:tc>
      </w:tr>
      <w:tr w:rsidR="00690CD3" w:rsidRPr="000A2F15" w14:paraId="466EACBB" w14:textId="77777777" w:rsidTr="00A530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245D1246" w14:textId="77777777" w:rsidR="00690CD3" w:rsidRPr="000A2F15" w:rsidRDefault="00690CD3" w:rsidP="00A5302C">
            <w:pPr>
              <w:pStyle w:val="BodyText"/>
              <w:rPr>
                <w:b/>
                <w:color w:val="002664" w:themeColor="background2"/>
              </w:rPr>
            </w:pPr>
          </w:p>
        </w:tc>
        <w:tc>
          <w:tcPr>
            <w:tcW w:w="1321" w:type="pct"/>
            <w:shd w:val="clear" w:color="auto" w:fill="auto"/>
          </w:tcPr>
          <w:p w14:paraId="2192D090" w14:textId="77777777" w:rsidR="00690CD3" w:rsidRPr="000A2F15" w:rsidRDefault="00690CD3" w:rsidP="00A5302C">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1321" w:type="pct"/>
            <w:shd w:val="clear" w:color="auto" w:fill="FFFFFF" w:themeFill="background1"/>
          </w:tcPr>
          <w:p w14:paraId="1857E295" w14:textId="77777777" w:rsidR="00690CD3" w:rsidRPr="000A2F15" w:rsidRDefault="00690CD3" w:rsidP="00A5302C">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970" w:type="pct"/>
            <w:shd w:val="clear" w:color="auto" w:fill="FFFFFF" w:themeFill="background1"/>
          </w:tcPr>
          <w:p w14:paraId="7E9C1F6E" w14:textId="77777777" w:rsidR="00690CD3" w:rsidRPr="000A2F15" w:rsidRDefault="00690CD3" w:rsidP="00A5302C">
            <w:pPr>
              <w:pStyle w:val="BodyTextCentred"/>
              <w:jc w:val="left"/>
              <w:cnfStyle w:val="000000100000" w:firstRow="0" w:lastRow="0" w:firstColumn="0" w:lastColumn="0" w:oddVBand="0" w:evenVBand="0" w:oddHBand="1" w:evenHBand="0" w:firstRowFirstColumn="0" w:firstRowLastColumn="0" w:lastRowFirstColumn="0" w:lastRowLastColumn="0"/>
            </w:pPr>
          </w:p>
        </w:tc>
      </w:tr>
    </w:tbl>
    <w:p w14:paraId="7AEF7A4C" w14:textId="77777777" w:rsidR="00EC4105" w:rsidRDefault="00EC4105">
      <w:pPr>
        <w:suppressAutoHyphens w:val="0"/>
        <w:spacing w:after="160" w:line="259" w:lineRule="auto"/>
        <w:rPr>
          <w:rFonts w:asciiTheme="minorHAnsi" w:eastAsiaTheme="minorEastAsia" w:hAnsiTheme="minorHAnsi" w:cstheme="minorBidi"/>
          <w:color w:val="495054" w:themeColor="accent5"/>
          <w:sz w:val="48"/>
          <w:szCs w:val="22"/>
        </w:rPr>
      </w:pPr>
      <w:r>
        <w:br w:type="page"/>
      </w:r>
    </w:p>
    <w:p w14:paraId="20EA1465" w14:textId="4E3C50AA" w:rsidR="0041679E" w:rsidRPr="00F911F2" w:rsidRDefault="0041679E" w:rsidP="00F911F2">
      <w:pPr>
        <w:pStyle w:val="Heading1"/>
      </w:pPr>
      <w:bookmarkStart w:id="4" w:name="_Toc185513524"/>
      <w:r w:rsidRPr="004B1573">
        <w:lastRenderedPageBreak/>
        <w:t>Purpose</w:t>
      </w:r>
      <w:bookmarkEnd w:id="4"/>
    </w:p>
    <w:p w14:paraId="417F492D" w14:textId="77777777" w:rsidR="0054409C" w:rsidRDefault="0054409C" w:rsidP="0054409C">
      <w:pPr>
        <w:pStyle w:val="BodyText"/>
      </w:pPr>
      <w:r>
        <w:t>This benefits report provides an update on how [initiative] is tracking towards the realisation of intended outcomes and benefits. It also makes recommendations to improve the realisation of benefits.</w:t>
      </w:r>
    </w:p>
    <w:p w14:paraId="4B270DAD" w14:textId="74BA8820" w:rsidR="0054409C" w:rsidRDefault="0054409C" w:rsidP="0054409C">
      <w:pPr>
        <w:pStyle w:val="BodyText"/>
      </w:pPr>
      <w:r>
        <w:t>The report has been developed [</w:t>
      </w:r>
      <w:r w:rsidRPr="006C7BBE">
        <w:t xml:space="preserve">in line with </w:t>
      </w:r>
      <w:r>
        <w:t xml:space="preserve">reporting </w:t>
      </w:r>
      <w:r w:rsidRPr="006C7BBE">
        <w:t>milestone</w:t>
      </w:r>
      <w:r>
        <w:t xml:space="preserve"> in the benefits management plan OR to meet a condition for tranche release of funding OR </w:t>
      </w:r>
      <w:r w:rsidRPr="006C7BBE">
        <w:t xml:space="preserve">to </w:t>
      </w:r>
      <w:r>
        <w:t>support a carry forward or parameter and technical adjustment request</w:t>
      </w:r>
      <w:r w:rsidR="0089763D">
        <w:t>.</w:t>
      </w:r>
      <w:r>
        <w:t>]</w:t>
      </w:r>
      <w:r w:rsidRPr="006C7BBE">
        <w:t xml:space="preserve"> </w:t>
      </w:r>
    </w:p>
    <w:tbl>
      <w:tblPr>
        <w:tblStyle w:val="ListTable3-Accent6"/>
        <w:tblW w:w="5000" w:type="pct"/>
        <w:tblLook w:val="04A0" w:firstRow="1" w:lastRow="0" w:firstColumn="1" w:lastColumn="0" w:noHBand="0" w:noVBand="1"/>
        <w:tblCaption w:val="Checklist"/>
        <w:tblDescription w:val="Checklist Completed&#10;Clearly specify the reason for preparing the benefits report.      ☐"/>
      </w:tblPr>
      <w:tblGrid>
        <w:gridCol w:w="8681"/>
        <w:gridCol w:w="1513"/>
      </w:tblGrid>
      <w:tr w:rsidR="00B118D4" w:rsidRPr="00F73AD9" w14:paraId="4EFA5583" w14:textId="77777777" w:rsidTr="001C67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Borders>
              <w:top w:val="single" w:sz="4" w:space="0" w:color="D7153A"/>
            </w:tcBorders>
          </w:tcPr>
          <w:p w14:paraId="349890A1" w14:textId="77777777" w:rsidR="00B118D4" w:rsidRPr="00F73AD9" w:rsidRDefault="00B118D4" w:rsidP="001C6735">
            <w:pPr>
              <w:pStyle w:val="BodyText"/>
              <w:rPr>
                <w:color w:val="6B0A1C" w:themeColor="text2" w:themeShade="80"/>
              </w:rPr>
            </w:pPr>
            <w:r>
              <w:rPr>
                <w:color w:val="6B0A1C" w:themeColor="text2" w:themeShade="80"/>
              </w:rPr>
              <w:t>Checklist</w:t>
            </w:r>
          </w:p>
        </w:tc>
        <w:tc>
          <w:tcPr>
            <w:tcW w:w="1432" w:type="dxa"/>
          </w:tcPr>
          <w:p w14:paraId="5BF1313A" w14:textId="77777777" w:rsidR="00B118D4" w:rsidRPr="00F73AD9" w:rsidRDefault="00B118D4" w:rsidP="00A5302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F73AD9">
              <w:rPr>
                <w:color w:val="6B0A1C" w:themeColor="text2" w:themeShade="80"/>
              </w:rPr>
              <w:t>Completed</w:t>
            </w:r>
          </w:p>
        </w:tc>
      </w:tr>
      <w:tr w:rsidR="00B118D4" w:rsidRPr="00F73AD9" w14:paraId="6D3FF4BC" w14:textId="77777777" w:rsidTr="001C6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74AF5B74" w14:textId="6EF9B435" w:rsidR="00B118D4" w:rsidRPr="00F73AD9" w:rsidDel="004C792C" w:rsidRDefault="007D4D2C" w:rsidP="001C6735">
            <w:pPr>
              <w:pStyle w:val="ListBullet"/>
            </w:pPr>
            <w:r>
              <w:rPr>
                <w:color w:val="630019"/>
              </w:rPr>
              <w:t>S</w:t>
            </w:r>
            <w:r w:rsidR="00C64F21" w:rsidRPr="001C6735">
              <w:rPr>
                <w:color w:val="630019"/>
              </w:rPr>
              <w:t>pecify the reason for preparing the benefits report.</w:t>
            </w:r>
          </w:p>
        </w:tc>
        <w:tc>
          <w:tcPr>
            <w:tcW w:w="1432" w:type="dxa"/>
          </w:tcPr>
          <w:p w14:paraId="06545B51" w14:textId="0692528D" w:rsidR="00B118D4" w:rsidRPr="00F73AD9" w:rsidRDefault="00543A24" w:rsidP="001C6735">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539494769"/>
                <w14:checkbox>
                  <w14:checked w14:val="0"/>
                  <w14:checkedState w14:val="2612" w14:font="MS Gothic"/>
                  <w14:uncheckedState w14:val="2610" w14:font="MS Gothic"/>
                </w14:checkbox>
              </w:sdtPr>
              <w:sdtEndPr/>
              <w:sdtContent>
                <w:r w:rsidR="00B118D4">
                  <w:rPr>
                    <w:rFonts w:ascii="MS Gothic" w:eastAsia="MS Gothic" w:hAnsi="MS Gothic" w:hint="eastAsia"/>
                    <w:color w:val="6B0A1C" w:themeColor="text2" w:themeShade="80"/>
                  </w:rPr>
                  <w:t>☐</w:t>
                </w:r>
              </w:sdtContent>
            </w:sdt>
          </w:p>
        </w:tc>
      </w:tr>
    </w:tbl>
    <w:p w14:paraId="52655965" w14:textId="77777777" w:rsidR="0041679E" w:rsidRPr="0041679E" w:rsidRDefault="0041679E" w:rsidP="0041679E">
      <w:pPr>
        <w:pStyle w:val="BodyText"/>
      </w:pPr>
    </w:p>
    <w:p w14:paraId="2DB21091" w14:textId="47146D5C" w:rsidR="0041679E" w:rsidRPr="00F911F2" w:rsidRDefault="00C64F21" w:rsidP="00F911F2">
      <w:pPr>
        <w:pStyle w:val="Heading1"/>
      </w:pPr>
      <w:bookmarkStart w:id="5" w:name="_Toc185513525"/>
      <w:r w:rsidRPr="00F911F2">
        <w:t>Interim decisions</w:t>
      </w:r>
      <w:bookmarkEnd w:id="5"/>
    </w:p>
    <w:p w14:paraId="030CB7DB" w14:textId="463A5FDD" w:rsidR="00D41E11" w:rsidRDefault="00D41E11" w:rsidP="00D41E11">
      <w:pPr>
        <w:pStyle w:val="BodyText"/>
      </w:pPr>
      <w:r w:rsidRPr="00DB6D54">
        <w:t>[</w:t>
      </w:r>
      <w:r w:rsidR="00B96167">
        <w:t xml:space="preserve">Adjustments to scope, resources or timelines will alter KPIs set in the benefits management plan. </w:t>
      </w:r>
      <w:r>
        <w:t>Summarise any decision</w:t>
      </w:r>
      <w:r w:rsidR="00B96167">
        <w:t>s</w:t>
      </w:r>
      <w:r>
        <w:t xml:space="preserve"> that ha</w:t>
      </w:r>
      <w:r w:rsidR="00B96167">
        <w:t>ve</w:t>
      </w:r>
      <w:r>
        <w:t xml:space="preserve"> impacted benefits management since the initial investment decision.</w:t>
      </w:r>
      <w:r w:rsidR="00B96167">
        <w:t>]</w:t>
      </w:r>
    </w:p>
    <w:p w14:paraId="19F5EC85" w14:textId="6624B375" w:rsidR="00D41E11" w:rsidRPr="0003771E" w:rsidRDefault="00B96167" w:rsidP="00D41E11">
      <w:pPr>
        <w:pStyle w:val="BodyText"/>
      </w:pPr>
      <w:r>
        <w:t>[</w:t>
      </w:r>
      <w:r w:rsidR="00D41E11">
        <w:t xml:space="preserve">For substantial changes to the initial scope, attach </w:t>
      </w:r>
      <w:r>
        <w:t>a revised logic model</w:t>
      </w:r>
      <w:r w:rsidR="00D41E11">
        <w:t>.</w:t>
      </w:r>
      <w:r w:rsidR="0044798D">
        <w:t>]</w:t>
      </w:r>
    </w:p>
    <w:tbl>
      <w:tblPr>
        <w:tblStyle w:val="ListTable3-Accent6"/>
        <w:tblW w:w="5000" w:type="pct"/>
        <w:tblLook w:val="04A0" w:firstRow="1" w:lastRow="0" w:firstColumn="1" w:lastColumn="0" w:noHBand="0" w:noVBand="1"/>
        <w:tblCaption w:val="Checklist"/>
        <w:tblDescription w:val="Checklist Completed&#10;Include brief overview of each decision, the rationale behind it and how it influences the benefit management process.      ☐"/>
      </w:tblPr>
      <w:tblGrid>
        <w:gridCol w:w="8681"/>
        <w:gridCol w:w="1513"/>
      </w:tblGrid>
      <w:tr w:rsidR="00D41E11" w:rsidRPr="00F73AD9" w14:paraId="26852F0E" w14:textId="77777777" w:rsidTr="00DB73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2BF2C810" w14:textId="77777777" w:rsidR="00D41E11" w:rsidRPr="00F73AD9" w:rsidRDefault="00D41E11" w:rsidP="006F0587">
            <w:pPr>
              <w:pStyle w:val="BodyText"/>
              <w:rPr>
                <w:color w:val="6B0A1C" w:themeColor="text2" w:themeShade="80"/>
              </w:rPr>
            </w:pPr>
            <w:r>
              <w:rPr>
                <w:color w:val="6B0A1C" w:themeColor="text2" w:themeShade="80"/>
              </w:rPr>
              <w:t>Checklist</w:t>
            </w:r>
          </w:p>
        </w:tc>
        <w:tc>
          <w:tcPr>
            <w:tcW w:w="1432" w:type="dxa"/>
          </w:tcPr>
          <w:p w14:paraId="1BF1CE54" w14:textId="77777777" w:rsidR="00D41E11" w:rsidRPr="00F73AD9" w:rsidRDefault="00D41E11" w:rsidP="00A5302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F73AD9">
              <w:rPr>
                <w:color w:val="6B0A1C" w:themeColor="text2" w:themeShade="80"/>
              </w:rPr>
              <w:t>Completed</w:t>
            </w:r>
          </w:p>
        </w:tc>
      </w:tr>
      <w:tr w:rsidR="00D41E11" w:rsidRPr="00F73AD9" w14:paraId="750A4450" w14:textId="77777777" w:rsidTr="00DB7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5E6AEAF3" w14:textId="1A850F56" w:rsidR="00D41E11" w:rsidRPr="00F73AD9" w:rsidDel="004C792C" w:rsidRDefault="00035876" w:rsidP="006F0587">
            <w:pPr>
              <w:pStyle w:val="ListBullet"/>
            </w:pPr>
            <w:r w:rsidRPr="006F0587">
              <w:rPr>
                <w:color w:val="630019"/>
              </w:rPr>
              <w:t xml:space="preserve">Include brief overview of each decision, the rationale behind it and how it </w:t>
            </w:r>
            <w:r w:rsidR="00B96167">
              <w:rPr>
                <w:color w:val="630019"/>
              </w:rPr>
              <w:t>has influenced</w:t>
            </w:r>
            <w:r w:rsidRPr="006F0587">
              <w:rPr>
                <w:color w:val="630019"/>
              </w:rPr>
              <w:t xml:space="preserve"> the benefit</w:t>
            </w:r>
            <w:r w:rsidR="00B96167">
              <w:rPr>
                <w:color w:val="630019"/>
              </w:rPr>
              <w:t>s</w:t>
            </w:r>
            <w:r w:rsidRPr="006F0587">
              <w:rPr>
                <w:color w:val="630019"/>
              </w:rPr>
              <w:t xml:space="preserve"> management process.</w:t>
            </w:r>
          </w:p>
        </w:tc>
        <w:tc>
          <w:tcPr>
            <w:tcW w:w="1432" w:type="dxa"/>
          </w:tcPr>
          <w:p w14:paraId="46C45554" w14:textId="3734D33F" w:rsidR="00D41E11" w:rsidRPr="00F73AD9" w:rsidRDefault="00543A24" w:rsidP="006F0587">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135027140"/>
                <w14:checkbox>
                  <w14:checked w14:val="0"/>
                  <w14:checkedState w14:val="2612" w14:font="MS Gothic"/>
                  <w14:uncheckedState w14:val="2610" w14:font="MS Gothic"/>
                </w14:checkbox>
              </w:sdtPr>
              <w:sdtEndPr/>
              <w:sdtContent>
                <w:r w:rsidR="00226234">
                  <w:rPr>
                    <w:rFonts w:ascii="MS Gothic" w:eastAsia="MS Gothic" w:hAnsi="MS Gothic" w:hint="eastAsia"/>
                    <w:color w:val="6B0A1C" w:themeColor="text2" w:themeShade="80"/>
                  </w:rPr>
                  <w:t>☐</w:t>
                </w:r>
              </w:sdtContent>
            </w:sdt>
          </w:p>
        </w:tc>
      </w:tr>
    </w:tbl>
    <w:p w14:paraId="45BA9976" w14:textId="221FC20D" w:rsidR="00C64F21" w:rsidRPr="00C64F21" w:rsidRDefault="00C64F21" w:rsidP="00C64F21">
      <w:pPr>
        <w:pStyle w:val="BodyText"/>
      </w:pPr>
    </w:p>
    <w:p w14:paraId="1D4CDC5C" w14:textId="51AE3351" w:rsidR="00035876" w:rsidRPr="00F911F2" w:rsidRDefault="00035876" w:rsidP="00F911F2">
      <w:pPr>
        <w:pStyle w:val="Heading1"/>
      </w:pPr>
      <w:bookmarkStart w:id="6" w:name="_Toc185513526"/>
      <w:r w:rsidRPr="00F911F2">
        <w:t>Strategic context</w:t>
      </w:r>
      <w:bookmarkEnd w:id="6"/>
    </w:p>
    <w:p w14:paraId="4C0EF425" w14:textId="3EB91944" w:rsidR="0089763D" w:rsidRDefault="0089763D" w:rsidP="0089763D">
      <w:pPr>
        <w:pStyle w:val="BodyText"/>
      </w:pPr>
      <w:r>
        <w:t xml:space="preserve">[Refer to strategic outcomes stated in the business case or logic model </w:t>
      </w:r>
      <w:r w:rsidR="001827C1">
        <w:t>and</w:t>
      </w:r>
      <w:r>
        <w:t xml:space="preserve"> assess the impact of any changes </w:t>
      </w:r>
      <w:r w:rsidR="001827C1">
        <w:t>on the initiative’s</w:t>
      </w:r>
      <w:r>
        <w:t xml:space="preserve"> objectives.]</w:t>
      </w:r>
    </w:p>
    <w:tbl>
      <w:tblPr>
        <w:tblStyle w:val="ListTable3-Accent6"/>
        <w:tblW w:w="5000" w:type="pct"/>
        <w:tblLook w:val="04A0" w:firstRow="1" w:lastRow="0" w:firstColumn="1" w:lastColumn="0" w:noHBand="0" w:noVBand="1"/>
        <w:tblCaption w:val="Checklist"/>
        <w:tblDescription w:val="Checklist Completed&#10;Assess whether changes to NSW outcomes have occurred that may impact strategic alignment or delivery of the initiative.        ☐"/>
      </w:tblPr>
      <w:tblGrid>
        <w:gridCol w:w="8681"/>
        <w:gridCol w:w="1513"/>
      </w:tblGrid>
      <w:tr w:rsidR="00E84A54" w:rsidRPr="00F73AD9" w14:paraId="78516ECF" w14:textId="77777777" w:rsidTr="00DB73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324CA609" w14:textId="77777777" w:rsidR="00E84A54" w:rsidRPr="00F73AD9" w:rsidRDefault="00E84A54" w:rsidP="006F0587">
            <w:pPr>
              <w:pStyle w:val="BodyText"/>
              <w:rPr>
                <w:color w:val="6B0A1C" w:themeColor="text2" w:themeShade="80"/>
              </w:rPr>
            </w:pPr>
            <w:r>
              <w:rPr>
                <w:color w:val="6B0A1C" w:themeColor="text2" w:themeShade="80"/>
              </w:rPr>
              <w:t>Checklist</w:t>
            </w:r>
          </w:p>
        </w:tc>
        <w:tc>
          <w:tcPr>
            <w:tcW w:w="1432" w:type="dxa"/>
          </w:tcPr>
          <w:p w14:paraId="418A7904" w14:textId="77777777" w:rsidR="00E84A54" w:rsidRPr="00F73AD9" w:rsidRDefault="00E84A54" w:rsidP="00A5302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F73AD9">
              <w:rPr>
                <w:color w:val="6B0A1C" w:themeColor="text2" w:themeShade="80"/>
              </w:rPr>
              <w:t>Completed</w:t>
            </w:r>
          </w:p>
        </w:tc>
      </w:tr>
      <w:tr w:rsidR="00E84A54" w:rsidRPr="00F73AD9" w14:paraId="6201FE93" w14:textId="77777777" w:rsidTr="00DB7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6714EBAA" w14:textId="159FD7D0" w:rsidR="00E84A54" w:rsidRPr="006F0587" w:rsidDel="004C792C" w:rsidRDefault="007D6195" w:rsidP="006F0587">
            <w:pPr>
              <w:pStyle w:val="ListBullet"/>
              <w:rPr>
                <w:color w:val="630019"/>
              </w:rPr>
            </w:pPr>
            <w:r w:rsidRPr="006F0587">
              <w:rPr>
                <w:color w:val="630019"/>
              </w:rPr>
              <w:t>Assess whether changes to NSW</w:t>
            </w:r>
            <w:r w:rsidR="00873721">
              <w:rPr>
                <w:color w:val="630019"/>
              </w:rPr>
              <w:t xml:space="preserve"> priorities</w:t>
            </w:r>
            <w:r w:rsidR="00873721" w:rsidRPr="006F0587">
              <w:rPr>
                <w:color w:val="630019"/>
              </w:rPr>
              <w:t xml:space="preserve"> </w:t>
            </w:r>
            <w:r w:rsidRPr="006F0587">
              <w:rPr>
                <w:color w:val="630019"/>
              </w:rPr>
              <w:t>have occurred that may impact strategic alignment or delivery of the initiative.</w:t>
            </w:r>
            <w:r w:rsidR="009A7131" w:rsidRPr="006F0587">
              <w:rPr>
                <w:color w:val="630019"/>
              </w:rPr>
              <w:t xml:space="preserve"> </w:t>
            </w:r>
          </w:p>
        </w:tc>
        <w:tc>
          <w:tcPr>
            <w:tcW w:w="1432" w:type="dxa"/>
          </w:tcPr>
          <w:p w14:paraId="28A1CB53" w14:textId="5FF2599F" w:rsidR="00E84A54" w:rsidRPr="00F73AD9" w:rsidRDefault="00543A24" w:rsidP="006F0587">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496561438"/>
                <w14:checkbox>
                  <w14:checked w14:val="0"/>
                  <w14:checkedState w14:val="2612" w14:font="MS Gothic"/>
                  <w14:uncheckedState w14:val="2610" w14:font="MS Gothic"/>
                </w14:checkbox>
              </w:sdtPr>
              <w:sdtEndPr/>
              <w:sdtContent>
                <w:r w:rsidR="00E84A54">
                  <w:rPr>
                    <w:rFonts w:ascii="MS Gothic" w:eastAsia="MS Gothic" w:hAnsi="MS Gothic" w:hint="eastAsia"/>
                    <w:color w:val="6B0A1C" w:themeColor="text2" w:themeShade="80"/>
                  </w:rPr>
                  <w:t>☐</w:t>
                </w:r>
              </w:sdtContent>
            </w:sdt>
          </w:p>
        </w:tc>
      </w:tr>
    </w:tbl>
    <w:p w14:paraId="57AA6ECC" w14:textId="77777777" w:rsidR="00167F1A" w:rsidRDefault="00167F1A" w:rsidP="00167F1A">
      <w:pPr>
        <w:pStyle w:val="BodyTextCentred"/>
        <w:jc w:val="left"/>
      </w:pPr>
    </w:p>
    <w:p w14:paraId="15ADFC52" w14:textId="5C9B94DB" w:rsidR="00035876" w:rsidRPr="00F911F2" w:rsidRDefault="007D6195" w:rsidP="00F911F2">
      <w:pPr>
        <w:pStyle w:val="Heading1"/>
      </w:pPr>
      <w:bookmarkStart w:id="7" w:name="_Toc185513527"/>
      <w:r w:rsidRPr="00F911F2">
        <w:t>Variations analysis</w:t>
      </w:r>
      <w:bookmarkEnd w:id="7"/>
    </w:p>
    <w:p w14:paraId="127B9904" w14:textId="4B29B6CF" w:rsidR="00615D70" w:rsidRDefault="00615D70" w:rsidP="00615D70">
      <w:pPr>
        <w:pStyle w:val="BodyText"/>
      </w:pPr>
      <w:r>
        <w:t>[</w:t>
      </w:r>
      <w:r w:rsidR="00707F02">
        <w:t>B</w:t>
      </w:r>
      <w:r>
        <w:t>enefits and funding variation</w:t>
      </w:r>
      <w:r w:rsidR="00707F02">
        <w:t xml:space="preserve"> analysis should be drawn from the benefits register and information </w:t>
      </w:r>
      <w:r>
        <w:t>collected from project managers, benefit owners and key stakeholders.]</w:t>
      </w:r>
    </w:p>
    <w:tbl>
      <w:tblPr>
        <w:tblStyle w:val="ListTable3-Accent6"/>
        <w:tblW w:w="5000" w:type="pct"/>
        <w:tblLook w:val="04A0" w:firstRow="1" w:lastRow="0" w:firstColumn="1" w:lastColumn="0" w:noHBand="0" w:noVBand="1"/>
        <w:tblCaption w:val="Checklist"/>
        <w:tblDescription w:val="Checklist Completed&#10;Analyse and report significant variations from forecasted performance.      ☐"/>
      </w:tblPr>
      <w:tblGrid>
        <w:gridCol w:w="8681"/>
        <w:gridCol w:w="1513"/>
      </w:tblGrid>
      <w:tr w:rsidR="00615D70" w:rsidRPr="00F73AD9" w14:paraId="09CF2350" w14:textId="77777777" w:rsidTr="00A530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5780FF2C" w14:textId="77777777" w:rsidR="00615D70" w:rsidRPr="00F73AD9" w:rsidRDefault="00615D70" w:rsidP="00DB73DE">
            <w:pPr>
              <w:pStyle w:val="BodyText"/>
              <w:rPr>
                <w:color w:val="6B0A1C" w:themeColor="text2" w:themeShade="80"/>
              </w:rPr>
            </w:pPr>
            <w:r>
              <w:rPr>
                <w:color w:val="6B0A1C" w:themeColor="text2" w:themeShade="80"/>
              </w:rPr>
              <w:t>Checklist</w:t>
            </w:r>
          </w:p>
        </w:tc>
        <w:tc>
          <w:tcPr>
            <w:tcW w:w="1432" w:type="dxa"/>
          </w:tcPr>
          <w:p w14:paraId="0ACA313A" w14:textId="77777777" w:rsidR="00615D70" w:rsidRPr="00F73AD9" w:rsidRDefault="00615D70" w:rsidP="00A5302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F73AD9">
              <w:rPr>
                <w:color w:val="6B0A1C" w:themeColor="text2" w:themeShade="80"/>
              </w:rPr>
              <w:t>Completed</w:t>
            </w:r>
          </w:p>
        </w:tc>
      </w:tr>
      <w:tr w:rsidR="00615D70" w:rsidRPr="00F73AD9" w14:paraId="59AF0CCF" w14:textId="77777777" w:rsidTr="001E4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6A8A721A" w14:textId="1A56F0AD" w:rsidR="00615D70" w:rsidRPr="001E4959" w:rsidDel="004C792C" w:rsidRDefault="009B7FB7" w:rsidP="001E4959">
            <w:pPr>
              <w:pStyle w:val="ListBullet"/>
              <w:rPr>
                <w:color w:val="630019"/>
              </w:rPr>
            </w:pPr>
            <w:r w:rsidRPr="001E4959">
              <w:rPr>
                <w:color w:val="630019"/>
              </w:rPr>
              <w:t>Analyse and report significant variations from forecast performance</w:t>
            </w:r>
            <w:r w:rsidR="005527EE">
              <w:rPr>
                <w:color w:val="630019"/>
              </w:rPr>
              <w:t xml:space="preserve"> in the tables below</w:t>
            </w:r>
            <w:r w:rsidRPr="001E4959">
              <w:rPr>
                <w:color w:val="630019"/>
              </w:rPr>
              <w:t>.</w:t>
            </w:r>
          </w:p>
        </w:tc>
        <w:tc>
          <w:tcPr>
            <w:tcW w:w="1432" w:type="dxa"/>
          </w:tcPr>
          <w:p w14:paraId="5C483891" w14:textId="38EF8979" w:rsidR="00615D70" w:rsidRPr="00F73AD9" w:rsidRDefault="00543A24" w:rsidP="006F0587">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501492204"/>
                <w14:checkbox>
                  <w14:checked w14:val="0"/>
                  <w14:checkedState w14:val="2612" w14:font="MS Gothic"/>
                  <w14:uncheckedState w14:val="2610" w14:font="MS Gothic"/>
                </w14:checkbox>
              </w:sdtPr>
              <w:sdtEndPr/>
              <w:sdtContent>
                <w:r w:rsidR="00615D70">
                  <w:rPr>
                    <w:rFonts w:ascii="MS Gothic" w:eastAsia="MS Gothic" w:hAnsi="MS Gothic" w:hint="eastAsia"/>
                    <w:color w:val="6B0A1C" w:themeColor="text2" w:themeShade="80"/>
                  </w:rPr>
                  <w:t>☐</w:t>
                </w:r>
              </w:sdtContent>
            </w:sdt>
          </w:p>
        </w:tc>
      </w:tr>
    </w:tbl>
    <w:p w14:paraId="7C89E4E4" w14:textId="77777777" w:rsidR="00F76CD9" w:rsidRDefault="00F76CD9" w:rsidP="00F76CD9">
      <w:pPr>
        <w:pStyle w:val="BodyText"/>
        <w:sectPr w:rsidR="00F76CD9" w:rsidSect="004B1573">
          <w:headerReference w:type="even" r:id="rId19"/>
          <w:headerReference w:type="default" r:id="rId20"/>
          <w:footerReference w:type="even" r:id="rId21"/>
          <w:footerReference w:type="default" r:id="rId22"/>
          <w:headerReference w:type="first" r:id="rId23"/>
          <w:footerReference w:type="first" r:id="rId24"/>
          <w:pgSz w:w="11906" w:h="16838" w:code="9"/>
          <w:pgMar w:top="426" w:right="851" w:bottom="851" w:left="851" w:header="397" w:footer="454" w:gutter="0"/>
          <w:cols w:space="708"/>
          <w:titlePg/>
          <w:docGrid w:linePitch="360"/>
        </w:sectPr>
      </w:pPr>
    </w:p>
    <w:p w14:paraId="68291461" w14:textId="77777777" w:rsidR="00147AF1" w:rsidRPr="0040010E" w:rsidRDefault="00147AF1" w:rsidP="0040010E">
      <w:pPr>
        <w:pStyle w:val="Caption"/>
        <w:keepNext/>
        <w:rPr>
          <w:color w:val="002664" w:themeColor="accent1"/>
        </w:rPr>
      </w:pPr>
      <w:bookmarkStart w:id="8" w:name="_Hlk167436103"/>
      <w:r w:rsidRPr="0040010E">
        <w:rPr>
          <w:color w:val="002664" w:themeColor="accent1"/>
        </w:rPr>
        <w:lastRenderedPageBreak/>
        <w:t xml:space="preserve">Table 1: Benefits variation analysis </w:t>
      </w:r>
    </w:p>
    <w:tbl>
      <w:tblPr>
        <w:tblStyle w:val="ListTable3-Accent4"/>
        <w:tblpPr w:leftFromText="180" w:rightFromText="180" w:vertAnchor="text" w:horzAnchor="margin" w:tblpY="1"/>
        <w:tblW w:w="15126" w:type="dxa"/>
        <w:tblLook w:val="04A0" w:firstRow="1" w:lastRow="0" w:firstColumn="1" w:lastColumn="0" w:noHBand="0" w:noVBand="1"/>
        <w:tblCaption w:val="Table 1: Benefits variation analysis"/>
        <w:tblDescription w:val="Benefit Benefit ID Reporting Period Baseline KPI Current change from Baseline Target KPI Progress (On Track/ Not on Track) Person Responsible/ Benefit Owner Cause of variation Expected completion date&#10;[Insert text here.]         &#10;         &#10;         &#10;         &#10;         &#10;         &#10;"/>
      </w:tblPr>
      <w:tblGrid>
        <w:gridCol w:w="2161"/>
        <w:gridCol w:w="1001"/>
        <w:gridCol w:w="1248"/>
        <w:gridCol w:w="1174"/>
        <w:gridCol w:w="1641"/>
        <w:gridCol w:w="1275"/>
        <w:gridCol w:w="1560"/>
        <w:gridCol w:w="1559"/>
        <w:gridCol w:w="1555"/>
        <w:gridCol w:w="1952"/>
      </w:tblGrid>
      <w:tr w:rsidR="001414A1" w:rsidRPr="001414A1" w14:paraId="67F9B3E6" w14:textId="77777777" w:rsidTr="00DB73DE">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2161" w:type="dxa"/>
          </w:tcPr>
          <w:bookmarkEnd w:id="8"/>
          <w:p w14:paraId="0B994EF0" w14:textId="77777777" w:rsidR="001414A1" w:rsidRPr="001414A1" w:rsidRDefault="001414A1" w:rsidP="001E4959">
            <w:pPr>
              <w:pStyle w:val="BodyText"/>
              <w:rPr>
                <w:sz w:val="20"/>
                <w:szCs w:val="20"/>
              </w:rPr>
            </w:pPr>
            <w:r w:rsidRPr="001414A1">
              <w:rPr>
                <w:sz w:val="20"/>
                <w:szCs w:val="20"/>
              </w:rPr>
              <w:t>Benefit</w:t>
            </w:r>
          </w:p>
        </w:tc>
        <w:tc>
          <w:tcPr>
            <w:tcW w:w="1001" w:type="dxa"/>
          </w:tcPr>
          <w:p w14:paraId="1375F846" w14:textId="77777777" w:rsidR="001414A1" w:rsidRPr="001414A1" w:rsidRDefault="001414A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14A1">
              <w:rPr>
                <w:sz w:val="20"/>
                <w:szCs w:val="20"/>
              </w:rPr>
              <w:t>Benefit ID</w:t>
            </w:r>
          </w:p>
        </w:tc>
        <w:tc>
          <w:tcPr>
            <w:tcW w:w="1248" w:type="dxa"/>
          </w:tcPr>
          <w:p w14:paraId="2FC259EA" w14:textId="0F401BF9" w:rsidR="001414A1" w:rsidRPr="001414A1" w:rsidRDefault="001414A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14A1">
              <w:rPr>
                <w:sz w:val="20"/>
                <w:szCs w:val="20"/>
              </w:rPr>
              <w:t xml:space="preserve">Reporting </w:t>
            </w:r>
            <w:r w:rsidR="00E23951">
              <w:rPr>
                <w:sz w:val="20"/>
                <w:szCs w:val="20"/>
              </w:rPr>
              <w:t>p</w:t>
            </w:r>
            <w:r w:rsidRPr="001414A1">
              <w:rPr>
                <w:sz w:val="20"/>
                <w:szCs w:val="20"/>
              </w:rPr>
              <w:t>eriod</w:t>
            </w:r>
          </w:p>
        </w:tc>
        <w:tc>
          <w:tcPr>
            <w:tcW w:w="1174" w:type="dxa"/>
          </w:tcPr>
          <w:p w14:paraId="4E004098" w14:textId="77777777" w:rsidR="001414A1" w:rsidRPr="001414A1" w:rsidRDefault="001414A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14A1">
              <w:rPr>
                <w:sz w:val="20"/>
                <w:szCs w:val="20"/>
              </w:rPr>
              <w:t>Baseline KPI</w:t>
            </w:r>
          </w:p>
        </w:tc>
        <w:tc>
          <w:tcPr>
            <w:tcW w:w="1641" w:type="dxa"/>
          </w:tcPr>
          <w:p w14:paraId="7ABAF835" w14:textId="0E01AF4C" w:rsidR="001414A1" w:rsidRPr="001414A1" w:rsidRDefault="001414A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14A1">
              <w:rPr>
                <w:sz w:val="20"/>
                <w:szCs w:val="20"/>
              </w:rPr>
              <w:t xml:space="preserve">Current change from </w:t>
            </w:r>
            <w:r w:rsidR="00E23951">
              <w:rPr>
                <w:sz w:val="20"/>
                <w:szCs w:val="20"/>
              </w:rPr>
              <w:t>b</w:t>
            </w:r>
            <w:r w:rsidRPr="001414A1">
              <w:rPr>
                <w:sz w:val="20"/>
                <w:szCs w:val="20"/>
              </w:rPr>
              <w:t>aseline</w:t>
            </w:r>
          </w:p>
        </w:tc>
        <w:tc>
          <w:tcPr>
            <w:tcW w:w="1275" w:type="dxa"/>
          </w:tcPr>
          <w:p w14:paraId="71D10628" w14:textId="77777777" w:rsidR="001414A1" w:rsidRPr="001414A1" w:rsidRDefault="001414A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14A1">
              <w:rPr>
                <w:sz w:val="20"/>
                <w:szCs w:val="20"/>
              </w:rPr>
              <w:t>Target KPI</w:t>
            </w:r>
          </w:p>
        </w:tc>
        <w:tc>
          <w:tcPr>
            <w:tcW w:w="1560" w:type="dxa"/>
          </w:tcPr>
          <w:p w14:paraId="7AE624F0" w14:textId="654BAB17" w:rsidR="001414A1" w:rsidRPr="001414A1" w:rsidRDefault="001414A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14A1">
              <w:rPr>
                <w:sz w:val="20"/>
                <w:szCs w:val="20"/>
              </w:rPr>
              <w:t>Progress</w:t>
            </w:r>
          </w:p>
        </w:tc>
        <w:tc>
          <w:tcPr>
            <w:tcW w:w="1559" w:type="dxa"/>
          </w:tcPr>
          <w:p w14:paraId="6A24077E" w14:textId="0852DFFC" w:rsidR="001414A1" w:rsidRPr="001414A1" w:rsidRDefault="001414A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14A1">
              <w:rPr>
                <w:sz w:val="20"/>
                <w:szCs w:val="20"/>
              </w:rPr>
              <w:t xml:space="preserve">Responsible/ </w:t>
            </w:r>
            <w:r w:rsidR="00AE0E5D">
              <w:rPr>
                <w:sz w:val="20"/>
                <w:szCs w:val="20"/>
              </w:rPr>
              <w:t>b</w:t>
            </w:r>
            <w:r w:rsidRPr="001414A1">
              <w:rPr>
                <w:sz w:val="20"/>
                <w:szCs w:val="20"/>
              </w:rPr>
              <w:t xml:space="preserve">enefit </w:t>
            </w:r>
            <w:r w:rsidR="00403C88">
              <w:rPr>
                <w:sz w:val="20"/>
                <w:szCs w:val="20"/>
              </w:rPr>
              <w:t>o</w:t>
            </w:r>
            <w:r w:rsidRPr="001414A1">
              <w:rPr>
                <w:sz w:val="20"/>
                <w:szCs w:val="20"/>
              </w:rPr>
              <w:t>wner</w:t>
            </w:r>
          </w:p>
        </w:tc>
        <w:tc>
          <w:tcPr>
            <w:tcW w:w="1555" w:type="dxa"/>
          </w:tcPr>
          <w:p w14:paraId="034053CE" w14:textId="77777777" w:rsidR="001414A1" w:rsidRPr="001414A1" w:rsidRDefault="001414A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14A1">
              <w:rPr>
                <w:sz w:val="20"/>
                <w:szCs w:val="20"/>
              </w:rPr>
              <w:t>Cause of variation</w:t>
            </w:r>
          </w:p>
        </w:tc>
        <w:tc>
          <w:tcPr>
            <w:tcW w:w="1952" w:type="dxa"/>
          </w:tcPr>
          <w:p w14:paraId="55DBAFF2" w14:textId="355A3FD2" w:rsidR="001414A1" w:rsidRPr="001414A1" w:rsidRDefault="001414A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14A1">
              <w:rPr>
                <w:sz w:val="20"/>
                <w:szCs w:val="20"/>
              </w:rPr>
              <w:t>Expected completion date</w:t>
            </w:r>
          </w:p>
        </w:tc>
      </w:tr>
      <w:tr w:rsidR="001414A1" w:rsidRPr="001414A1" w14:paraId="25A9624F" w14:textId="77777777" w:rsidTr="00DB73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61" w:type="dxa"/>
          </w:tcPr>
          <w:p w14:paraId="71777F5B" w14:textId="77777777" w:rsidR="001414A1" w:rsidRPr="001414A1" w:rsidRDefault="001414A1" w:rsidP="003B33F7">
            <w:pPr>
              <w:pStyle w:val="BodyText"/>
              <w:rPr>
                <w:sz w:val="20"/>
                <w:szCs w:val="20"/>
              </w:rPr>
            </w:pPr>
            <w:r w:rsidRPr="001414A1">
              <w:rPr>
                <w:sz w:val="20"/>
                <w:szCs w:val="20"/>
              </w:rPr>
              <w:t>[Insert text here.]</w:t>
            </w:r>
          </w:p>
        </w:tc>
        <w:tc>
          <w:tcPr>
            <w:tcW w:w="1001" w:type="dxa"/>
          </w:tcPr>
          <w:p w14:paraId="105DA91E"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248" w:type="dxa"/>
          </w:tcPr>
          <w:p w14:paraId="742D9C77"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174" w:type="dxa"/>
          </w:tcPr>
          <w:p w14:paraId="14D886C1"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641" w:type="dxa"/>
          </w:tcPr>
          <w:p w14:paraId="51B667F7"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tcPr>
          <w:p w14:paraId="5DBF3E01"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tcPr>
          <w:p w14:paraId="0CBA8CF3" w14:textId="72ACD316" w:rsidR="001414A1" w:rsidRPr="001414A1" w:rsidRDefault="00E2395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 track / not on track]</w:t>
            </w:r>
          </w:p>
        </w:tc>
        <w:tc>
          <w:tcPr>
            <w:tcW w:w="1559" w:type="dxa"/>
          </w:tcPr>
          <w:p w14:paraId="6BBDFEEC"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55" w:type="dxa"/>
          </w:tcPr>
          <w:p w14:paraId="72E989DC"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952" w:type="dxa"/>
          </w:tcPr>
          <w:p w14:paraId="045AACF2"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1414A1" w:rsidRPr="001414A1" w14:paraId="7123D500" w14:textId="77777777" w:rsidTr="00DB73D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61" w:type="dxa"/>
          </w:tcPr>
          <w:p w14:paraId="6E2D327C" w14:textId="77777777" w:rsidR="001414A1" w:rsidRPr="001414A1" w:rsidRDefault="001414A1" w:rsidP="003B33F7">
            <w:pPr>
              <w:pStyle w:val="BodyText"/>
              <w:rPr>
                <w:sz w:val="20"/>
                <w:szCs w:val="20"/>
              </w:rPr>
            </w:pPr>
          </w:p>
        </w:tc>
        <w:tc>
          <w:tcPr>
            <w:tcW w:w="1001" w:type="dxa"/>
          </w:tcPr>
          <w:p w14:paraId="56F6AB51"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248" w:type="dxa"/>
          </w:tcPr>
          <w:p w14:paraId="50172E66"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174" w:type="dxa"/>
          </w:tcPr>
          <w:p w14:paraId="245BCF15"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641" w:type="dxa"/>
          </w:tcPr>
          <w:p w14:paraId="71240BCD"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275" w:type="dxa"/>
          </w:tcPr>
          <w:p w14:paraId="0EE5BA00"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tcPr>
          <w:p w14:paraId="1E1D55AA"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59" w:type="dxa"/>
          </w:tcPr>
          <w:p w14:paraId="666C0F0E"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55" w:type="dxa"/>
          </w:tcPr>
          <w:p w14:paraId="5A8A840B"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952" w:type="dxa"/>
          </w:tcPr>
          <w:p w14:paraId="0EF892C9"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r>
      <w:tr w:rsidR="001414A1" w:rsidRPr="001414A1" w14:paraId="08599805" w14:textId="77777777" w:rsidTr="00DB73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61" w:type="dxa"/>
          </w:tcPr>
          <w:p w14:paraId="06AF52BF" w14:textId="77777777" w:rsidR="001414A1" w:rsidRPr="001414A1" w:rsidRDefault="001414A1" w:rsidP="003B33F7">
            <w:pPr>
              <w:pStyle w:val="BodyText"/>
              <w:rPr>
                <w:sz w:val="20"/>
                <w:szCs w:val="20"/>
              </w:rPr>
            </w:pPr>
          </w:p>
        </w:tc>
        <w:tc>
          <w:tcPr>
            <w:tcW w:w="1001" w:type="dxa"/>
          </w:tcPr>
          <w:p w14:paraId="0F0612AD"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248" w:type="dxa"/>
          </w:tcPr>
          <w:p w14:paraId="77072D8B"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174" w:type="dxa"/>
          </w:tcPr>
          <w:p w14:paraId="696B1E43"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641" w:type="dxa"/>
          </w:tcPr>
          <w:p w14:paraId="4D74D86A"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tcPr>
          <w:p w14:paraId="169F3FD0"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tcPr>
          <w:p w14:paraId="765FD837"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55F6A506"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55" w:type="dxa"/>
          </w:tcPr>
          <w:p w14:paraId="7225B882"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952" w:type="dxa"/>
          </w:tcPr>
          <w:p w14:paraId="2C24518F"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1414A1" w:rsidRPr="001414A1" w14:paraId="4B4BCD1F" w14:textId="77777777" w:rsidTr="00DB73D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61" w:type="dxa"/>
          </w:tcPr>
          <w:p w14:paraId="7029ACB7" w14:textId="77777777" w:rsidR="001414A1" w:rsidRPr="001414A1" w:rsidRDefault="001414A1" w:rsidP="003B33F7">
            <w:pPr>
              <w:pStyle w:val="BodyText"/>
              <w:rPr>
                <w:sz w:val="20"/>
                <w:szCs w:val="20"/>
              </w:rPr>
            </w:pPr>
          </w:p>
        </w:tc>
        <w:tc>
          <w:tcPr>
            <w:tcW w:w="1001" w:type="dxa"/>
          </w:tcPr>
          <w:p w14:paraId="09D3CB77"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248" w:type="dxa"/>
          </w:tcPr>
          <w:p w14:paraId="1D3145C3"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174" w:type="dxa"/>
          </w:tcPr>
          <w:p w14:paraId="064DFFCB"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641" w:type="dxa"/>
          </w:tcPr>
          <w:p w14:paraId="795AB9D4"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275" w:type="dxa"/>
          </w:tcPr>
          <w:p w14:paraId="2897E4DD"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tcPr>
          <w:p w14:paraId="6633CD05"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59" w:type="dxa"/>
          </w:tcPr>
          <w:p w14:paraId="6C4D37BE"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55" w:type="dxa"/>
          </w:tcPr>
          <w:p w14:paraId="696068AF"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952" w:type="dxa"/>
          </w:tcPr>
          <w:p w14:paraId="329CFABC"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r>
      <w:tr w:rsidR="001414A1" w:rsidRPr="001414A1" w14:paraId="3B0FF2B2" w14:textId="77777777" w:rsidTr="00DB73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61" w:type="dxa"/>
          </w:tcPr>
          <w:p w14:paraId="3608FB66" w14:textId="77777777" w:rsidR="001414A1" w:rsidRPr="001414A1" w:rsidRDefault="001414A1" w:rsidP="003B33F7">
            <w:pPr>
              <w:pStyle w:val="BodyText"/>
              <w:rPr>
                <w:sz w:val="20"/>
                <w:szCs w:val="20"/>
              </w:rPr>
            </w:pPr>
          </w:p>
        </w:tc>
        <w:tc>
          <w:tcPr>
            <w:tcW w:w="1001" w:type="dxa"/>
          </w:tcPr>
          <w:p w14:paraId="11A1496E"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248" w:type="dxa"/>
          </w:tcPr>
          <w:p w14:paraId="738ABE79"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174" w:type="dxa"/>
          </w:tcPr>
          <w:p w14:paraId="2CBA2D08"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641" w:type="dxa"/>
          </w:tcPr>
          <w:p w14:paraId="7D5E5628"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tcPr>
          <w:p w14:paraId="271C3CF6"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tcPr>
          <w:p w14:paraId="015B69BC"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2AF405E6"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55" w:type="dxa"/>
          </w:tcPr>
          <w:p w14:paraId="6E930FA9"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952" w:type="dxa"/>
          </w:tcPr>
          <w:p w14:paraId="1ACCBA33" w14:textId="77777777" w:rsidR="001414A1" w:rsidRPr="001414A1" w:rsidRDefault="001414A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1414A1" w:rsidRPr="001414A1" w14:paraId="7FFA673E" w14:textId="77777777" w:rsidTr="00DB73D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61" w:type="dxa"/>
          </w:tcPr>
          <w:p w14:paraId="6DDE6B08" w14:textId="77777777" w:rsidR="001414A1" w:rsidRPr="001414A1" w:rsidRDefault="001414A1" w:rsidP="003B33F7">
            <w:pPr>
              <w:pStyle w:val="BodyText"/>
              <w:rPr>
                <w:sz w:val="20"/>
                <w:szCs w:val="20"/>
              </w:rPr>
            </w:pPr>
          </w:p>
        </w:tc>
        <w:tc>
          <w:tcPr>
            <w:tcW w:w="1001" w:type="dxa"/>
          </w:tcPr>
          <w:p w14:paraId="08BCFFFB"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248" w:type="dxa"/>
          </w:tcPr>
          <w:p w14:paraId="55B4ED37"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174" w:type="dxa"/>
          </w:tcPr>
          <w:p w14:paraId="18FD3731"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641" w:type="dxa"/>
          </w:tcPr>
          <w:p w14:paraId="453B0EF8"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275" w:type="dxa"/>
          </w:tcPr>
          <w:p w14:paraId="05BA1478"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tcPr>
          <w:p w14:paraId="4EAFE0F0"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59" w:type="dxa"/>
          </w:tcPr>
          <w:p w14:paraId="4C552A82"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55" w:type="dxa"/>
          </w:tcPr>
          <w:p w14:paraId="7A4C9677"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952" w:type="dxa"/>
          </w:tcPr>
          <w:p w14:paraId="673539E1" w14:textId="77777777" w:rsidR="001414A1" w:rsidRPr="001414A1" w:rsidRDefault="001414A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r>
    </w:tbl>
    <w:p w14:paraId="0ED8C380" w14:textId="6EA1EDA1" w:rsidR="00147AF1" w:rsidRPr="0040010E" w:rsidRDefault="00147AF1" w:rsidP="0040010E">
      <w:pPr>
        <w:pStyle w:val="Caption"/>
        <w:keepNext/>
        <w:rPr>
          <w:color w:val="002664" w:themeColor="accent1"/>
        </w:rPr>
      </w:pPr>
      <w:r w:rsidRPr="0040010E">
        <w:rPr>
          <w:color w:val="002664" w:themeColor="accent1"/>
        </w:rPr>
        <w:t xml:space="preserve">Table 2: Funding variation </w:t>
      </w:r>
      <w:r w:rsidR="00E23951" w:rsidRPr="0040010E">
        <w:rPr>
          <w:color w:val="002664" w:themeColor="accent1"/>
        </w:rPr>
        <w:t>–</w:t>
      </w:r>
      <w:r w:rsidRPr="0040010E">
        <w:rPr>
          <w:color w:val="002664" w:themeColor="accent1"/>
        </w:rPr>
        <w:t xml:space="preserve"> progress update</w:t>
      </w:r>
      <w:r w:rsidR="009A7131" w:rsidRPr="0040010E">
        <w:rPr>
          <w:color w:val="002664" w:themeColor="accent1"/>
        </w:rPr>
        <w:t xml:space="preserve"> </w:t>
      </w:r>
    </w:p>
    <w:tbl>
      <w:tblPr>
        <w:tblStyle w:val="ListTable3-Accent4"/>
        <w:tblW w:w="15163" w:type="dxa"/>
        <w:tblLook w:val="04A0" w:firstRow="1" w:lastRow="0" w:firstColumn="1" w:lastColumn="0" w:noHBand="0" w:noVBand="1"/>
        <w:tblCaption w:val="Table 2: Funding variation - progress update"/>
        <w:tblDescription w:val="Funding profile Prime ID Budget impact ($M) Planning years ($M) ETC&#10;  FY1 FY2 FY3 FY3 FY4 FY5 FY6 FY7 FY8 FY9 FY10 &#10;Initially budgeted   5 6 6            17&#10;PTA/CF 1    -2 2            0&#10;PTA/CF 2      3           3&#10;Current forecast  NA  5  4  8  3                20&#10;"/>
      </w:tblPr>
      <w:tblGrid>
        <w:gridCol w:w="1114"/>
        <w:gridCol w:w="753"/>
        <w:gridCol w:w="533"/>
        <w:gridCol w:w="569"/>
        <w:gridCol w:w="577"/>
        <w:gridCol w:w="577"/>
        <w:gridCol w:w="577"/>
        <w:gridCol w:w="579"/>
        <w:gridCol w:w="575"/>
        <w:gridCol w:w="571"/>
        <w:gridCol w:w="581"/>
        <w:gridCol w:w="575"/>
        <w:gridCol w:w="6306"/>
        <w:gridCol w:w="1276"/>
      </w:tblGrid>
      <w:tr w:rsidR="00147AF1" w:rsidRPr="00147AF1" w14:paraId="4E0AB883" w14:textId="77777777" w:rsidTr="001E4959">
        <w:trPr>
          <w:cnfStyle w:val="100000000000" w:firstRow="1" w:lastRow="0" w:firstColumn="0" w:lastColumn="0" w:oddVBand="0" w:evenVBand="0" w:oddHBand="0" w:evenHBand="0" w:firstRowFirstColumn="0" w:firstRowLastColumn="0" w:lastRowFirstColumn="0" w:lastRowLastColumn="0"/>
          <w:trHeight w:val="527"/>
        </w:trPr>
        <w:tc>
          <w:tcPr>
            <w:cnfStyle w:val="001000000100" w:firstRow="0" w:lastRow="0" w:firstColumn="1" w:lastColumn="0" w:oddVBand="0" w:evenVBand="0" w:oddHBand="0" w:evenHBand="0" w:firstRowFirstColumn="1" w:firstRowLastColumn="0" w:lastRowFirstColumn="0" w:lastRowLastColumn="0"/>
            <w:tcW w:w="0" w:type="dxa"/>
            <w:vMerge w:val="restart"/>
            <w:noWrap/>
            <w:hideMark/>
          </w:tcPr>
          <w:p w14:paraId="2CD0ACEA" w14:textId="77777777" w:rsidR="00147AF1" w:rsidRPr="00147AF1" w:rsidRDefault="00147AF1" w:rsidP="001E4959">
            <w:pPr>
              <w:pStyle w:val="BodyText"/>
              <w:rPr>
                <w:sz w:val="20"/>
                <w:szCs w:val="20"/>
              </w:rPr>
            </w:pPr>
            <w:r w:rsidRPr="00147AF1">
              <w:rPr>
                <w:sz w:val="20"/>
                <w:szCs w:val="20"/>
              </w:rPr>
              <w:t>Funding profile</w:t>
            </w:r>
          </w:p>
        </w:tc>
        <w:tc>
          <w:tcPr>
            <w:tcW w:w="0" w:type="dxa"/>
            <w:vMerge w:val="restart"/>
            <w:noWrap/>
            <w:hideMark/>
          </w:tcPr>
          <w:p w14:paraId="5C865550" w14:textId="77777777" w:rsidR="00147AF1" w:rsidRPr="00147AF1" w:rsidRDefault="00147AF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7AF1">
              <w:rPr>
                <w:sz w:val="20"/>
                <w:szCs w:val="20"/>
              </w:rPr>
              <w:t>Prime ID</w:t>
            </w:r>
          </w:p>
        </w:tc>
        <w:tc>
          <w:tcPr>
            <w:tcW w:w="0" w:type="dxa"/>
            <w:gridSpan w:val="4"/>
            <w:noWrap/>
            <w:hideMark/>
          </w:tcPr>
          <w:p w14:paraId="2883C2C5" w14:textId="77777777" w:rsidR="00147AF1" w:rsidRPr="00147AF1" w:rsidRDefault="00147AF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7AF1">
              <w:rPr>
                <w:sz w:val="20"/>
                <w:szCs w:val="20"/>
              </w:rPr>
              <w:t>Budget impact ($M)</w:t>
            </w:r>
          </w:p>
        </w:tc>
        <w:tc>
          <w:tcPr>
            <w:tcW w:w="6841" w:type="dxa"/>
            <w:gridSpan w:val="7"/>
            <w:noWrap/>
            <w:hideMark/>
          </w:tcPr>
          <w:p w14:paraId="61D3B7D6" w14:textId="77777777" w:rsidR="00147AF1" w:rsidRPr="00147AF1" w:rsidRDefault="00147AF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7AF1">
              <w:rPr>
                <w:sz w:val="20"/>
                <w:szCs w:val="20"/>
              </w:rPr>
              <w:t>Planning years ($M)</w:t>
            </w:r>
          </w:p>
        </w:tc>
        <w:tc>
          <w:tcPr>
            <w:tcW w:w="1276" w:type="dxa"/>
            <w:vMerge w:val="restart"/>
            <w:noWrap/>
            <w:hideMark/>
          </w:tcPr>
          <w:p w14:paraId="12407665" w14:textId="77777777" w:rsidR="00147AF1" w:rsidRPr="00147AF1" w:rsidRDefault="00147AF1" w:rsidP="001E495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47AF1">
              <w:rPr>
                <w:sz w:val="20"/>
                <w:szCs w:val="20"/>
              </w:rPr>
              <w:t>ETC</w:t>
            </w:r>
          </w:p>
        </w:tc>
      </w:tr>
      <w:tr w:rsidR="001414A1" w:rsidRPr="00147AF1" w14:paraId="55FC4149" w14:textId="77777777" w:rsidTr="001E4959">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dxa"/>
            <w:vMerge/>
            <w:hideMark/>
          </w:tcPr>
          <w:p w14:paraId="0C555FCC" w14:textId="77777777" w:rsidR="00147AF1" w:rsidRPr="00147AF1" w:rsidRDefault="00147AF1" w:rsidP="003B33F7">
            <w:pPr>
              <w:pStyle w:val="BodyText"/>
              <w:rPr>
                <w:sz w:val="20"/>
                <w:szCs w:val="20"/>
              </w:rPr>
            </w:pPr>
          </w:p>
        </w:tc>
        <w:tc>
          <w:tcPr>
            <w:tcW w:w="0" w:type="dxa"/>
            <w:vMerge/>
            <w:hideMark/>
          </w:tcPr>
          <w:p w14:paraId="4248BF4B"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noWrap/>
            <w:hideMark/>
          </w:tcPr>
          <w:p w14:paraId="7BDF8432"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FY1</w:t>
            </w:r>
          </w:p>
        </w:tc>
        <w:tc>
          <w:tcPr>
            <w:tcW w:w="0" w:type="dxa"/>
            <w:noWrap/>
            <w:hideMark/>
          </w:tcPr>
          <w:p w14:paraId="48DF7E34"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FY2</w:t>
            </w:r>
          </w:p>
        </w:tc>
        <w:tc>
          <w:tcPr>
            <w:tcW w:w="0" w:type="dxa"/>
            <w:noWrap/>
            <w:hideMark/>
          </w:tcPr>
          <w:p w14:paraId="40F97D76"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FY3</w:t>
            </w:r>
          </w:p>
        </w:tc>
        <w:tc>
          <w:tcPr>
            <w:tcW w:w="0" w:type="dxa"/>
            <w:noWrap/>
            <w:hideMark/>
          </w:tcPr>
          <w:p w14:paraId="3E4EF946"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FY3</w:t>
            </w:r>
          </w:p>
        </w:tc>
        <w:tc>
          <w:tcPr>
            <w:tcW w:w="0" w:type="dxa"/>
            <w:noWrap/>
            <w:hideMark/>
          </w:tcPr>
          <w:p w14:paraId="76BDD15C"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FY4</w:t>
            </w:r>
          </w:p>
        </w:tc>
        <w:tc>
          <w:tcPr>
            <w:tcW w:w="0" w:type="dxa"/>
            <w:noWrap/>
            <w:hideMark/>
          </w:tcPr>
          <w:p w14:paraId="6B15BBF1"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FY5</w:t>
            </w:r>
          </w:p>
        </w:tc>
        <w:tc>
          <w:tcPr>
            <w:tcW w:w="0" w:type="dxa"/>
            <w:noWrap/>
            <w:hideMark/>
          </w:tcPr>
          <w:p w14:paraId="3BD800C4"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FY6</w:t>
            </w:r>
          </w:p>
        </w:tc>
        <w:tc>
          <w:tcPr>
            <w:tcW w:w="0" w:type="dxa"/>
            <w:noWrap/>
            <w:hideMark/>
          </w:tcPr>
          <w:p w14:paraId="68A22E8D"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FY7</w:t>
            </w:r>
          </w:p>
        </w:tc>
        <w:tc>
          <w:tcPr>
            <w:tcW w:w="0" w:type="dxa"/>
            <w:noWrap/>
            <w:hideMark/>
          </w:tcPr>
          <w:p w14:paraId="30E0BEC6"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FY8</w:t>
            </w:r>
          </w:p>
        </w:tc>
        <w:tc>
          <w:tcPr>
            <w:tcW w:w="0" w:type="dxa"/>
            <w:noWrap/>
            <w:hideMark/>
          </w:tcPr>
          <w:p w14:paraId="39038CD2"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FY9</w:t>
            </w:r>
          </w:p>
        </w:tc>
        <w:tc>
          <w:tcPr>
            <w:tcW w:w="949" w:type="dxa"/>
            <w:noWrap/>
            <w:hideMark/>
          </w:tcPr>
          <w:p w14:paraId="583E146D"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FY10</w:t>
            </w:r>
          </w:p>
        </w:tc>
        <w:tc>
          <w:tcPr>
            <w:tcW w:w="1276" w:type="dxa"/>
            <w:vMerge/>
            <w:hideMark/>
          </w:tcPr>
          <w:p w14:paraId="60A28604"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1414A1" w:rsidRPr="00147AF1" w14:paraId="5302EEE4" w14:textId="77777777" w:rsidTr="001E4959">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dxa"/>
            <w:noWrap/>
            <w:hideMark/>
          </w:tcPr>
          <w:p w14:paraId="496174B2" w14:textId="77777777" w:rsidR="00147AF1" w:rsidRPr="00147AF1" w:rsidRDefault="00147AF1" w:rsidP="003B33F7">
            <w:pPr>
              <w:pStyle w:val="BodyText"/>
              <w:rPr>
                <w:sz w:val="20"/>
                <w:szCs w:val="20"/>
              </w:rPr>
            </w:pPr>
            <w:r w:rsidRPr="00147AF1">
              <w:rPr>
                <w:sz w:val="20"/>
                <w:szCs w:val="20"/>
              </w:rPr>
              <w:t>Initially budgeted</w:t>
            </w:r>
          </w:p>
        </w:tc>
        <w:tc>
          <w:tcPr>
            <w:tcW w:w="0" w:type="dxa"/>
            <w:noWrap/>
            <w:hideMark/>
          </w:tcPr>
          <w:p w14:paraId="3AC6AF13"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47AF1">
              <w:rPr>
                <w:sz w:val="20"/>
                <w:szCs w:val="20"/>
              </w:rPr>
              <w:t> </w:t>
            </w:r>
          </w:p>
        </w:tc>
        <w:tc>
          <w:tcPr>
            <w:tcW w:w="0" w:type="dxa"/>
            <w:noWrap/>
            <w:hideMark/>
          </w:tcPr>
          <w:p w14:paraId="733740A5" w14:textId="5C1B64A5" w:rsidR="00147AF1" w:rsidRPr="00147AF1" w:rsidRDefault="00844B40"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r w:rsidR="00147AF1" w:rsidRPr="00147AF1">
              <w:rPr>
                <w:sz w:val="20"/>
                <w:szCs w:val="20"/>
              </w:rPr>
              <w:t>5</w:t>
            </w:r>
            <w:r>
              <w:rPr>
                <w:sz w:val="20"/>
                <w:szCs w:val="20"/>
              </w:rPr>
              <w:t>]</w:t>
            </w:r>
          </w:p>
        </w:tc>
        <w:tc>
          <w:tcPr>
            <w:tcW w:w="0" w:type="dxa"/>
            <w:noWrap/>
            <w:hideMark/>
          </w:tcPr>
          <w:p w14:paraId="29B7E47E" w14:textId="3883E900" w:rsidR="00147AF1" w:rsidRPr="00147AF1" w:rsidRDefault="00844B40"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r w:rsidR="00147AF1" w:rsidRPr="00147AF1">
              <w:rPr>
                <w:sz w:val="20"/>
                <w:szCs w:val="20"/>
              </w:rPr>
              <w:t>6</w:t>
            </w:r>
            <w:r>
              <w:rPr>
                <w:sz w:val="20"/>
                <w:szCs w:val="20"/>
              </w:rPr>
              <w:t>]</w:t>
            </w:r>
          </w:p>
        </w:tc>
        <w:tc>
          <w:tcPr>
            <w:tcW w:w="0" w:type="dxa"/>
            <w:noWrap/>
            <w:hideMark/>
          </w:tcPr>
          <w:p w14:paraId="0EC574A4" w14:textId="6349E13C" w:rsidR="00147AF1" w:rsidRPr="00147AF1" w:rsidRDefault="00844B40"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r w:rsidR="00147AF1" w:rsidRPr="00147AF1">
              <w:rPr>
                <w:sz w:val="20"/>
                <w:szCs w:val="20"/>
              </w:rPr>
              <w:t>6</w:t>
            </w:r>
            <w:r>
              <w:rPr>
                <w:sz w:val="20"/>
                <w:szCs w:val="20"/>
              </w:rPr>
              <w:t>]</w:t>
            </w:r>
          </w:p>
        </w:tc>
        <w:tc>
          <w:tcPr>
            <w:tcW w:w="0" w:type="dxa"/>
            <w:noWrap/>
            <w:hideMark/>
          </w:tcPr>
          <w:p w14:paraId="48187A44"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6E174F81"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47AF1">
              <w:rPr>
                <w:sz w:val="20"/>
                <w:szCs w:val="20"/>
              </w:rPr>
              <w:t> </w:t>
            </w:r>
          </w:p>
        </w:tc>
        <w:tc>
          <w:tcPr>
            <w:tcW w:w="0" w:type="dxa"/>
            <w:noWrap/>
            <w:hideMark/>
          </w:tcPr>
          <w:p w14:paraId="0F51E8AD"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5457DC09"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49A11F09"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453066F9"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6CEB3BF7"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949" w:type="dxa"/>
            <w:noWrap/>
            <w:hideMark/>
          </w:tcPr>
          <w:p w14:paraId="176866F2"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47AF1">
              <w:rPr>
                <w:sz w:val="20"/>
                <w:szCs w:val="20"/>
              </w:rPr>
              <w:t> </w:t>
            </w:r>
          </w:p>
        </w:tc>
        <w:tc>
          <w:tcPr>
            <w:tcW w:w="1276" w:type="dxa"/>
            <w:noWrap/>
            <w:hideMark/>
          </w:tcPr>
          <w:p w14:paraId="1B422144" w14:textId="78600319"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47AF1">
              <w:rPr>
                <w:sz w:val="20"/>
                <w:szCs w:val="20"/>
              </w:rPr>
              <w:t> </w:t>
            </w:r>
            <w:r w:rsidR="00844B40">
              <w:rPr>
                <w:sz w:val="20"/>
                <w:szCs w:val="20"/>
              </w:rPr>
              <w:t>[</w:t>
            </w:r>
            <w:r w:rsidRPr="00147AF1">
              <w:rPr>
                <w:sz w:val="20"/>
                <w:szCs w:val="20"/>
              </w:rPr>
              <w:t>17</w:t>
            </w:r>
            <w:r w:rsidR="00844B40">
              <w:rPr>
                <w:sz w:val="20"/>
                <w:szCs w:val="20"/>
              </w:rPr>
              <w:t>]</w:t>
            </w:r>
          </w:p>
        </w:tc>
      </w:tr>
      <w:tr w:rsidR="001414A1" w:rsidRPr="00147AF1" w14:paraId="497874E0" w14:textId="77777777" w:rsidTr="001E4959">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dxa"/>
            <w:noWrap/>
            <w:hideMark/>
          </w:tcPr>
          <w:p w14:paraId="32937BB8" w14:textId="77777777" w:rsidR="00147AF1" w:rsidRPr="00147AF1" w:rsidRDefault="00147AF1" w:rsidP="003B33F7">
            <w:pPr>
              <w:pStyle w:val="BodyText"/>
              <w:rPr>
                <w:sz w:val="20"/>
                <w:szCs w:val="20"/>
              </w:rPr>
            </w:pPr>
            <w:r w:rsidRPr="00147AF1">
              <w:rPr>
                <w:sz w:val="20"/>
                <w:szCs w:val="20"/>
              </w:rPr>
              <w:t>PTA/CF 1</w:t>
            </w:r>
          </w:p>
        </w:tc>
        <w:tc>
          <w:tcPr>
            <w:tcW w:w="0" w:type="dxa"/>
            <w:noWrap/>
            <w:hideMark/>
          </w:tcPr>
          <w:p w14:paraId="5EFE01FB"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 </w:t>
            </w:r>
          </w:p>
        </w:tc>
        <w:tc>
          <w:tcPr>
            <w:tcW w:w="0" w:type="dxa"/>
            <w:noWrap/>
            <w:hideMark/>
          </w:tcPr>
          <w:p w14:paraId="519EE69B"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noWrap/>
            <w:hideMark/>
          </w:tcPr>
          <w:p w14:paraId="58019BC7" w14:textId="2F40D330" w:rsidR="00147AF1" w:rsidRPr="00147AF1" w:rsidRDefault="00844B40"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147AF1" w:rsidRPr="00147AF1">
              <w:rPr>
                <w:sz w:val="20"/>
                <w:szCs w:val="20"/>
              </w:rPr>
              <w:t>-2</w:t>
            </w:r>
            <w:r>
              <w:rPr>
                <w:sz w:val="20"/>
                <w:szCs w:val="20"/>
              </w:rPr>
              <w:t>]</w:t>
            </w:r>
          </w:p>
        </w:tc>
        <w:tc>
          <w:tcPr>
            <w:tcW w:w="0" w:type="dxa"/>
            <w:noWrap/>
            <w:hideMark/>
          </w:tcPr>
          <w:p w14:paraId="50C20878" w14:textId="6FF4EA90" w:rsidR="00147AF1" w:rsidRPr="00147AF1" w:rsidRDefault="00844B40"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147AF1" w:rsidRPr="00147AF1">
              <w:rPr>
                <w:sz w:val="20"/>
                <w:szCs w:val="20"/>
              </w:rPr>
              <w:t>2</w:t>
            </w:r>
            <w:r>
              <w:rPr>
                <w:sz w:val="20"/>
                <w:szCs w:val="20"/>
              </w:rPr>
              <w:t>]</w:t>
            </w:r>
          </w:p>
        </w:tc>
        <w:tc>
          <w:tcPr>
            <w:tcW w:w="0" w:type="dxa"/>
            <w:noWrap/>
            <w:hideMark/>
          </w:tcPr>
          <w:p w14:paraId="3ECBC201"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noWrap/>
            <w:hideMark/>
          </w:tcPr>
          <w:p w14:paraId="29DE751C"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 </w:t>
            </w:r>
          </w:p>
        </w:tc>
        <w:tc>
          <w:tcPr>
            <w:tcW w:w="0" w:type="dxa"/>
            <w:noWrap/>
            <w:hideMark/>
          </w:tcPr>
          <w:p w14:paraId="563F775B"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noWrap/>
            <w:hideMark/>
          </w:tcPr>
          <w:p w14:paraId="5BD2C323"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noWrap/>
            <w:hideMark/>
          </w:tcPr>
          <w:p w14:paraId="3F94F0D4"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noWrap/>
            <w:hideMark/>
          </w:tcPr>
          <w:p w14:paraId="4FE7CA0F"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noWrap/>
            <w:hideMark/>
          </w:tcPr>
          <w:p w14:paraId="0A3F8183"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949" w:type="dxa"/>
            <w:noWrap/>
            <w:hideMark/>
          </w:tcPr>
          <w:p w14:paraId="41582CD2"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 </w:t>
            </w:r>
          </w:p>
        </w:tc>
        <w:tc>
          <w:tcPr>
            <w:tcW w:w="1276" w:type="dxa"/>
            <w:noWrap/>
            <w:hideMark/>
          </w:tcPr>
          <w:p w14:paraId="6EBC50E6" w14:textId="1BF29566"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7AF1">
              <w:rPr>
                <w:sz w:val="20"/>
                <w:szCs w:val="20"/>
              </w:rPr>
              <w:t> </w:t>
            </w:r>
            <w:r w:rsidR="00844B40">
              <w:rPr>
                <w:sz w:val="20"/>
                <w:szCs w:val="20"/>
              </w:rPr>
              <w:t>[</w:t>
            </w:r>
            <w:r w:rsidRPr="00147AF1">
              <w:rPr>
                <w:sz w:val="20"/>
                <w:szCs w:val="20"/>
              </w:rPr>
              <w:t>0</w:t>
            </w:r>
            <w:r w:rsidR="00844B40">
              <w:rPr>
                <w:sz w:val="20"/>
                <w:szCs w:val="20"/>
              </w:rPr>
              <w:t>]</w:t>
            </w:r>
          </w:p>
        </w:tc>
      </w:tr>
      <w:tr w:rsidR="001414A1" w:rsidRPr="00147AF1" w14:paraId="557238D6" w14:textId="77777777" w:rsidTr="001E4959">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dxa"/>
            <w:noWrap/>
            <w:hideMark/>
          </w:tcPr>
          <w:p w14:paraId="2D288FD1" w14:textId="77777777" w:rsidR="00147AF1" w:rsidRPr="00147AF1" w:rsidRDefault="00147AF1" w:rsidP="003B33F7">
            <w:pPr>
              <w:pStyle w:val="BodyText"/>
              <w:rPr>
                <w:sz w:val="20"/>
                <w:szCs w:val="20"/>
              </w:rPr>
            </w:pPr>
            <w:r w:rsidRPr="00147AF1">
              <w:rPr>
                <w:sz w:val="20"/>
                <w:szCs w:val="20"/>
              </w:rPr>
              <w:t>PTA/CF 2</w:t>
            </w:r>
          </w:p>
        </w:tc>
        <w:tc>
          <w:tcPr>
            <w:tcW w:w="0" w:type="dxa"/>
            <w:noWrap/>
            <w:hideMark/>
          </w:tcPr>
          <w:p w14:paraId="0822019F"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47AF1">
              <w:rPr>
                <w:sz w:val="20"/>
                <w:szCs w:val="20"/>
              </w:rPr>
              <w:t> </w:t>
            </w:r>
          </w:p>
        </w:tc>
        <w:tc>
          <w:tcPr>
            <w:tcW w:w="0" w:type="dxa"/>
            <w:noWrap/>
            <w:hideMark/>
          </w:tcPr>
          <w:p w14:paraId="1BA4E92F"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2092814C"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2F77168E"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06A9062E" w14:textId="21E370B4" w:rsidR="00147AF1" w:rsidRPr="00147AF1" w:rsidRDefault="00844B40"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r w:rsidR="00147AF1" w:rsidRPr="00147AF1">
              <w:rPr>
                <w:sz w:val="20"/>
                <w:szCs w:val="20"/>
              </w:rPr>
              <w:t>3</w:t>
            </w:r>
            <w:r>
              <w:rPr>
                <w:sz w:val="20"/>
                <w:szCs w:val="20"/>
              </w:rPr>
              <w:t>]</w:t>
            </w:r>
          </w:p>
        </w:tc>
        <w:tc>
          <w:tcPr>
            <w:tcW w:w="0" w:type="dxa"/>
            <w:noWrap/>
            <w:hideMark/>
          </w:tcPr>
          <w:p w14:paraId="1D5EB5DB"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47AF1">
              <w:rPr>
                <w:sz w:val="20"/>
                <w:szCs w:val="20"/>
              </w:rPr>
              <w:t> </w:t>
            </w:r>
          </w:p>
        </w:tc>
        <w:tc>
          <w:tcPr>
            <w:tcW w:w="0" w:type="dxa"/>
            <w:noWrap/>
            <w:hideMark/>
          </w:tcPr>
          <w:p w14:paraId="55734D4D"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43696C66"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3E704E56"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757A0571"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noWrap/>
            <w:hideMark/>
          </w:tcPr>
          <w:p w14:paraId="652FB5D6"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949" w:type="dxa"/>
            <w:noWrap/>
            <w:hideMark/>
          </w:tcPr>
          <w:p w14:paraId="725FC142" w14:textId="77777777"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47AF1">
              <w:rPr>
                <w:sz w:val="20"/>
                <w:szCs w:val="20"/>
              </w:rPr>
              <w:t> </w:t>
            </w:r>
          </w:p>
        </w:tc>
        <w:tc>
          <w:tcPr>
            <w:tcW w:w="1276" w:type="dxa"/>
            <w:noWrap/>
            <w:hideMark/>
          </w:tcPr>
          <w:p w14:paraId="5E85FE1B" w14:textId="7FF5A02C" w:rsidR="00147AF1" w:rsidRPr="00147AF1" w:rsidRDefault="00147AF1" w:rsidP="003B33F7">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47AF1">
              <w:rPr>
                <w:sz w:val="20"/>
                <w:szCs w:val="20"/>
              </w:rPr>
              <w:t> </w:t>
            </w:r>
            <w:r w:rsidR="00844B40">
              <w:rPr>
                <w:sz w:val="20"/>
                <w:szCs w:val="20"/>
              </w:rPr>
              <w:t>[</w:t>
            </w:r>
            <w:r w:rsidRPr="00147AF1">
              <w:rPr>
                <w:sz w:val="20"/>
                <w:szCs w:val="20"/>
              </w:rPr>
              <w:t>3</w:t>
            </w:r>
            <w:r w:rsidR="00844B40">
              <w:rPr>
                <w:sz w:val="20"/>
                <w:szCs w:val="20"/>
              </w:rPr>
              <w:t>]</w:t>
            </w:r>
          </w:p>
        </w:tc>
      </w:tr>
      <w:tr w:rsidR="001414A1" w:rsidRPr="00147AF1" w14:paraId="3ED6D86E" w14:textId="77777777" w:rsidTr="001E4959">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0" w:type="dxa"/>
            <w:noWrap/>
            <w:hideMark/>
          </w:tcPr>
          <w:p w14:paraId="19FB3A38" w14:textId="77777777" w:rsidR="00147AF1" w:rsidRPr="00147AF1" w:rsidRDefault="00147AF1" w:rsidP="003B33F7">
            <w:pPr>
              <w:pStyle w:val="BodyText"/>
              <w:rPr>
                <w:b/>
                <w:sz w:val="20"/>
                <w:szCs w:val="20"/>
              </w:rPr>
            </w:pPr>
            <w:r w:rsidRPr="00147AF1">
              <w:rPr>
                <w:b/>
                <w:sz w:val="20"/>
                <w:szCs w:val="20"/>
              </w:rPr>
              <w:t>Current forecast</w:t>
            </w:r>
          </w:p>
        </w:tc>
        <w:tc>
          <w:tcPr>
            <w:tcW w:w="0" w:type="dxa"/>
            <w:noWrap/>
            <w:hideMark/>
          </w:tcPr>
          <w:p w14:paraId="55F52CF7"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NA</w:t>
            </w:r>
          </w:p>
        </w:tc>
        <w:tc>
          <w:tcPr>
            <w:tcW w:w="0" w:type="dxa"/>
            <w:noWrap/>
            <w:hideMark/>
          </w:tcPr>
          <w:p w14:paraId="39CAE988" w14:textId="276444F1"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r w:rsidR="00844B40">
              <w:rPr>
                <w:b/>
                <w:sz w:val="20"/>
                <w:szCs w:val="20"/>
              </w:rPr>
              <w:t>[</w:t>
            </w:r>
            <w:r w:rsidRPr="00147AF1">
              <w:rPr>
                <w:b/>
                <w:sz w:val="20"/>
                <w:szCs w:val="20"/>
              </w:rPr>
              <w:t>5</w:t>
            </w:r>
            <w:r w:rsidR="00844B40">
              <w:rPr>
                <w:b/>
                <w:sz w:val="20"/>
                <w:szCs w:val="20"/>
              </w:rPr>
              <w:t>]</w:t>
            </w:r>
          </w:p>
        </w:tc>
        <w:tc>
          <w:tcPr>
            <w:tcW w:w="0" w:type="dxa"/>
            <w:noWrap/>
            <w:hideMark/>
          </w:tcPr>
          <w:p w14:paraId="386DCC2A" w14:textId="173390C6"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r w:rsidR="00844B40">
              <w:rPr>
                <w:b/>
                <w:sz w:val="20"/>
                <w:szCs w:val="20"/>
              </w:rPr>
              <w:t>[</w:t>
            </w:r>
            <w:r w:rsidRPr="00147AF1">
              <w:rPr>
                <w:b/>
                <w:sz w:val="20"/>
                <w:szCs w:val="20"/>
              </w:rPr>
              <w:t>4</w:t>
            </w:r>
            <w:r w:rsidR="00844B40">
              <w:rPr>
                <w:b/>
                <w:sz w:val="20"/>
                <w:szCs w:val="20"/>
              </w:rPr>
              <w:t>]</w:t>
            </w:r>
          </w:p>
        </w:tc>
        <w:tc>
          <w:tcPr>
            <w:tcW w:w="0" w:type="dxa"/>
            <w:noWrap/>
            <w:hideMark/>
          </w:tcPr>
          <w:p w14:paraId="673E4537" w14:textId="6AA279E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r w:rsidR="00844B40">
              <w:rPr>
                <w:b/>
                <w:sz w:val="20"/>
                <w:szCs w:val="20"/>
              </w:rPr>
              <w:t>[</w:t>
            </w:r>
            <w:r w:rsidRPr="00147AF1">
              <w:rPr>
                <w:b/>
                <w:sz w:val="20"/>
                <w:szCs w:val="20"/>
              </w:rPr>
              <w:t>8</w:t>
            </w:r>
            <w:r w:rsidR="00844B40">
              <w:rPr>
                <w:b/>
                <w:sz w:val="20"/>
                <w:szCs w:val="20"/>
              </w:rPr>
              <w:t>]</w:t>
            </w:r>
          </w:p>
        </w:tc>
        <w:tc>
          <w:tcPr>
            <w:tcW w:w="0" w:type="dxa"/>
            <w:noWrap/>
            <w:hideMark/>
          </w:tcPr>
          <w:p w14:paraId="5AF246A4" w14:textId="2FE7104E" w:rsidR="00147AF1" w:rsidRPr="00147AF1" w:rsidRDefault="00844B40"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t>
            </w:r>
            <w:r w:rsidR="00147AF1" w:rsidRPr="00147AF1">
              <w:rPr>
                <w:b/>
                <w:sz w:val="20"/>
                <w:szCs w:val="20"/>
              </w:rPr>
              <w:t>3</w:t>
            </w:r>
            <w:r>
              <w:rPr>
                <w:b/>
                <w:sz w:val="20"/>
                <w:szCs w:val="20"/>
              </w:rPr>
              <w:t>]</w:t>
            </w:r>
          </w:p>
        </w:tc>
        <w:tc>
          <w:tcPr>
            <w:tcW w:w="0" w:type="dxa"/>
            <w:noWrap/>
            <w:hideMark/>
          </w:tcPr>
          <w:p w14:paraId="1B8CDE7E"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p>
        </w:tc>
        <w:tc>
          <w:tcPr>
            <w:tcW w:w="0" w:type="dxa"/>
            <w:noWrap/>
            <w:hideMark/>
          </w:tcPr>
          <w:p w14:paraId="0640443F"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p>
        </w:tc>
        <w:tc>
          <w:tcPr>
            <w:tcW w:w="0" w:type="dxa"/>
            <w:noWrap/>
            <w:hideMark/>
          </w:tcPr>
          <w:p w14:paraId="6A86C867"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p>
        </w:tc>
        <w:tc>
          <w:tcPr>
            <w:tcW w:w="0" w:type="dxa"/>
            <w:noWrap/>
            <w:hideMark/>
          </w:tcPr>
          <w:p w14:paraId="4FC2F501"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p>
        </w:tc>
        <w:tc>
          <w:tcPr>
            <w:tcW w:w="0" w:type="dxa"/>
            <w:noWrap/>
            <w:hideMark/>
          </w:tcPr>
          <w:p w14:paraId="053DFC30"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p>
        </w:tc>
        <w:tc>
          <w:tcPr>
            <w:tcW w:w="0" w:type="dxa"/>
            <w:noWrap/>
            <w:hideMark/>
          </w:tcPr>
          <w:p w14:paraId="3600623A"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p>
        </w:tc>
        <w:tc>
          <w:tcPr>
            <w:tcW w:w="949" w:type="dxa"/>
            <w:noWrap/>
            <w:hideMark/>
          </w:tcPr>
          <w:p w14:paraId="47C52C07" w14:textId="77777777"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p>
        </w:tc>
        <w:tc>
          <w:tcPr>
            <w:tcW w:w="1276" w:type="dxa"/>
            <w:noWrap/>
            <w:hideMark/>
          </w:tcPr>
          <w:p w14:paraId="7236E407" w14:textId="299A746C" w:rsidR="00147AF1" w:rsidRPr="00147AF1" w:rsidRDefault="00147AF1" w:rsidP="003B33F7">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147AF1">
              <w:rPr>
                <w:b/>
                <w:sz w:val="20"/>
                <w:szCs w:val="20"/>
              </w:rPr>
              <w:t> </w:t>
            </w:r>
            <w:r w:rsidR="00844B40">
              <w:rPr>
                <w:b/>
                <w:sz w:val="20"/>
                <w:szCs w:val="20"/>
              </w:rPr>
              <w:t>[</w:t>
            </w:r>
            <w:r w:rsidRPr="00147AF1">
              <w:rPr>
                <w:b/>
                <w:sz w:val="20"/>
                <w:szCs w:val="20"/>
              </w:rPr>
              <w:t>20</w:t>
            </w:r>
            <w:r w:rsidR="00844B40">
              <w:rPr>
                <w:b/>
                <w:sz w:val="20"/>
                <w:szCs w:val="20"/>
              </w:rPr>
              <w:t>]</w:t>
            </w:r>
          </w:p>
        </w:tc>
      </w:tr>
    </w:tbl>
    <w:p w14:paraId="1F5BA7BD" w14:textId="5CA593BB" w:rsidR="00BB045F" w:rsidRPr="004B1573" w:rsidRDefault="008834DA">
      <w:pPr>
        <w:rPr>
          <w:rFonts w:asciiTheme="minorHAnsi" w:hAnsiTheme="minorHAnsi"/>
          <w:color w:val="auto"/>
          <w:sz w:val="18"/>
          <w:szCs w:val="18"/>
        </w:rPr>
      </w:pPr>
      <w:r w:rsidRPr="004B1573">
        <w:rPr>
          <w:rFonts w:asciiTheme="minorHAnsi" w:hAnsiTheme="minorHAnsi"/>
          <w:color w:val="auto"/>
          <w:sz w:val="18"/>
          <w:szCs w:val="18"/>
        </w:rPr>
        <w:t>E</w:t>
      </w:r>
      <w:r w:rsidR="000E75E7" w:rsidRPr="004B1573">
        <w:rPr>
          <w:rFonts w:asciiTheme="minorHAnsi" w:hAnsiTheme="minorHAnsi"/>
          <w:color w:val="auto"/>
          <w:sz w:val="18"/>
          <w:szCs w:val="18"/>
        </w:rPr>
        <w:t xml:space="preserve">stimated Total Cost </w:t>
      </w:r>
      <w:r w:rsidR="005527EE" w:rsidRPr="004B1573">
        <w:rPr>
          <w:rFonts w:asciiTheme="minorHAnsi" w:hAnsiTheme="minorHAnsi"/>
          <w:color w:val="auto"/>
          <w:sz w:val="18"/>
          <w:szCs w:val="18"/>
        </w:rPr>
        <w:t>that reflects the impacts of all recurrent and capital expenses.</w:t>
      </w:r>
      <w:r w:rsidR="000E75E7" w:rsidRPr="004B1573">
        <w:rPr>
          <w:rFonts w:asciiTheme="minorHAnsi" w:hAnsiTheme="minorHAnsi"/>
          <w:color w:val="auto"/>
          <w:sz w:val="18"/>
          <w:szCs w:val="18"/>
        </w:rPr>
        <w:t xml:space="preserve"> </w:t>
      </w:r>
    </w:p>
    <w:p w14:paraId="213643E3" w14:textId="7C0DDEE2" w:rsidR="00BB045F" w:rsidRPr="001E4959" w:rsidRDefault="00BB045F" w:rsidP="00F25566">
      <w:pPr>
        <w:pStyle w:val="BodyText"/>
        <w:sectPr w:rsidR="00BB045F" w:rsidRPr="001E4959" w:rsidSect="00722E87">
          <w:pgSz w:w="16838" w:h="11906" w:orient="landscape" w:code="9"/>
          <w:pgMar w:top="851" w:right="851" w:bottom="851" w:left="851" w:header="397" w:footer="454" w:gutter="0"/>
          <w:cols w:space="708"/>
          <w:docGrid w:linePitch="360"/>
        </w:sectPr>
      </w:pPr>
    </w:p>
    <w:p w14:paraId="06B4A7A4" w14:textId="3824434C" w:rsidR="00153765" w:rsidRPr="00F911F2" w:rsidRDefault="00C65930" w:rsidP="00F911F2">
      <w:pPr>
        <w:pStyle w:val="Heading1"/>
      </w:pPr>
      <w:bookmarkStart w:id="9" w:name="_Toc185513528"/>
      <w:r w:rsidRPr="00F911F2">
        <w:lastRenderedPageBreak/>
        <w:t>Proposed actions and options analysis</w:t>
      </w:r>
      <w:bookmarkEnd w:id="9"/>
    </w:p>
    <w:p w14:paraId="639089F2" w14:textId="7893691F" w:rsidR="00C65930" w:rsidRDefault="00707F02" w:rsidP="00AA4434">
      <w:pPr>
        <w:pStyle w:val="BodyText"/>
        <w:rPr>
          <w:rStyle w:val="Hyperlink"/>
        </w:rPr>
      </w:pPr>
      <w:r>
        <w:t>[See</w:t>
      </w:r>
      <w:r w:rsidR="00AA4434">
        <w:t xml:space="preserve"> the </w:t>
      </w:r>
      <w:hyperlink r:id="rId25" w:history="1">
        <w:r w:rsidR="00E33A93" w:rsidRPr="00E33A93">
          <w:rPr>
            <w:rStyle w:val="Hyperlink"/>
          </w:rPr>
          <w:t>NSW Guide to Cost Benefit Analysis</w:t>
        </w:r>
      </w:hyperlink>
      <w:r w:rsidR="00857368" w:rsidRPr="00857368">
        <w:t xml:space="preserve"> </w:t>
      </w:r>
      <w:r w:rsidR="00857368" w:rsidRPr="004B1573">
        <w:t xml:space="preserve">and the </w:t>
      </w:r>
      <w:hyperlink r:id="rId26" w:history="1">
        <w:r w:rsidR="00857368" w:rsidRPr="00857368">
          <w:rPr>
            <w:rStyle w:val="Hyperlink"/>
          </w:rPr>
          <w:t>NSW Business Case Guidelines</w:t>
        </w:r>
      </w:hyperlink>
      <w:r w:rsidRPr="004B1573">
        <w:rPr>
          <w:rStyle w:val="Hyperlink"/>
          <w:u w:val="none"/>
        </w:rPr>
        <w:t xml:space="preserve"> for further guidance on options analysis</w:t>
      </w:r>
      <w:r w:rsidR="000778C2" w:rsidRPr="00707F02">
        <w:t>.]</w:t>
      </w:r>
    </w:p>
    <w:tbl>
      <w:tblPr>
        <w:tblStyle w:val="ListTable3-Accent6"/>
        <w:tblW w:w="5000" w:type="pct"/>
        <w:tblLook w:val="04A0" w:firstRow="1" w:lastRow="0" w:firstColumn="1" w:lastColumn="0" w:noHBand="0" w:noVBand="1"/>
        <w:tblCaption w:val="Checklist"/>
        <w:tblDescription w:val="Checklist Completed&#10;Where relevant, complete the options analysis table for the initiative.      ☐"/>
      </w:tblPr>
      <w:tblGrid>
        <w:gridCol w:w="8681"/>
        <w:gridCol w:w="1513"/>
      </w:tblGrid>
      <w:tr w:rsidR="009A4418" w:rsidRPr="00F73AD9" w14:paraId="6B478C89" w14:textId="77777777" w:rsidTr="00D820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67258B34" w14:textId="77777777" w:rsidR="009A4418" w:rsidRPr="00F73AD9" w:rsidRDefault="009A4418" w:rsidP="00D82089">
            <w:pPr>
              <w:pStyle w:val="BodyText"/>
              <w:rPr>
                <w:color w:val="6B0A1C" w:themeColor="text2" w:themeShade="80"/>
              </w:rPr>
            </w:pPr>
            <w:r>
              <w:rPr>
                <w:color w:val="6B0A1C" w:themeColor="text2" w:themeShade="80"/>
              </w:rPr>
              <w:t>Checklist</w:t>
            </w:r>
          </w:p>
        </w:tc>
        <w:tc>
          <w:tcPr>
            <w:tcW w:w="1432" w:type="dxa"/>
          </w:tcPr>
          <w:p w14:paraId="265A24EE" w14:textId="77777777" w:rsidR="009A4418" w:rsidRPr="00F73AD9" w:rsidRDefault="009A4418" w:rsidP="00A5302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F73AD9">
              <w:rPr>
                <w:color w:val="6B0A1C" w:themeColor="text2" w:themeShade="80"/>
              </w:rPr>
              <w:t>Completed</w:t>
            </w:r>
          </w:p>
        </w:tc>
      </w:tr>
      <w:tr w:rsidR="009A4418" w:rsidRPr="00F73AD9" w14:paraId="7B3C0D23" w14:textId="77777777" w:rsidTr="00D8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32E747F3" w14:textId="1DF80E3C" w:rsidR="009A4418" w:rsidRPr="00F73AD9" w:rsidDel="004C792C" w:rsidRDefault="00707F02" w:rsidP="00A5302C">
            <w:pPr>
              <w:pStyle w:val="BodyText"/>
              <w:rPr>
                <w:color w:val="6B0A1C" w:themeColor="text2" w:themeShade="80"/>
              </w:rPr>
            </w:pPr>
            <w:r w:rsidRPr="00707F02">
              <w:rPr>
                <w:color w:val="6B0A1C" w:themeColor="text2" w:themeShade="80"/>
              </w:rPr>
              <w:t>Where relevant, analyse options to rectify identif</w:t>
            </w:r>
            <w:r>
              <w:rPr>
                <w:color w:val="6B0A1C" w:themeColor="text2" w:themeShade="80"/>
              </w:rPr>
              <w:t>ied</w:t>
            </w:r>
            <w:r w:rsidRPr="00707F02">
              <w:rPr>
                <w:color w:val="6B0A1C" w:themeColor="text2" w:themeShade="80"/>
              </w:rPr>
              <w:t xml:space="preserve"> variation</w:t>
            </w:r>
            <w:r>
              <w:rPr>
                <w:color w:val="6B0A1C" w:themeColor="text2" w:themeShade="80"/>
              </w:rPr>
              <w:t xml:space="preserve">s, including a summary of benefits and costs. </w:t>
            </w:r>
          </w:p>
        </w:tc>
        <w:tc>
          <w:tcPr>
            <w:tcW w:w="1432" w:type="dxa"/>
          </w:tcPr>
          <w:p w14:paraId="6DC00992" w14:textId="16FDB872" w:rsidR="009A4418" w:rsidRPr="00F73AD9" w:rsidRDefault="00543A24" w:rsidP="00D82089">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987464212"/>
                <w14:checkbox>
                  <w14:checked w14:val="0"/>
                  <w14:checkedState w14:val="2612" w14:font="MS Gothic"/>
                  <w14:uncheckedState w14:val="2610" w14:font="MS Gothic"/>
                </w14:checkbox>
              </w:sdtPr>
              <w:sdtEndPr/>
              <w:sdtContent>
                <w:r w:rsidR="009A4418">
                  <w:rPr>
                    <w:rFonts w:ascii="MS Gothic" w:eastAsia="MS Gothic" w:hAnsi="MS Gothic" w:hint="eastAsia"/>
                    <w:color w:val="6B0A1C" w:themeColor="text2" w:themeShade="80"/>
                  </w:rPr>
                  <w:t>☐</w:t>
                </w:r>
              </w:sdtContent>
            </w:sdt>
          </w:p>
        </w:tc>
      </w:tr>
    </w:tbl>
    <w:p w14:paraId="36B606E0" w14:textId="1DC315B4" w:rsidR="007678B0" w:rsidRPr="0040010E" w:rsidRDefault="007678B0" w:rsidP="0040010E">
      <w:pPr>
        <w:pStyle w:val="Caption"/>
        <w:keepNext/>
        <w:rPr>
          <w:color w:val="002664" w:themeColor="accent1"/>
        </w:rPr>
      </w:pPr>
      <w:r w:rsidRPr="0040010E">
        <w:rPr>
          <w:color w:val="002664" w:themeColor="accent1"/>
        </w:rPr>
        <w:t xml:space="preserve">Table </w:t>
      </w:r>
      <w:r w:rsidR="00496A3E" w:rsidRPr="0040010E">
        <w:rPr>
          <w:color w:val="002664" w:themeColor="accent1"/>
        </w:rPr>
        <w:t>3</w:t>
      </w:r>
      <w:r w:rsidRPr="0040010E">
        <w:rPr>
          <w:color w:val="002664" w:themeColor="accent1"/>
        </w:rPr>
        <w:t>: Options analysis</w:t>
      </w:r>
    </w:p>
    <w:tbl>
      <w:tblPr>
        <w:tblStyle w:val="ListTable3-Accent4"/>
        <w:tblW w:w="10459" w:type="dxa"/>
        <w:tblLook w:val="04A0" w:firstRow="1" w:lastRow="0" w:firstColumn="1" w:lastColumn="0" w:noHBand="0" w:noVBand="1"/>
        <w:tblCaption w:val="Table 3: Options analysis"/>
        <w:tblDescription w:val="Options Explanation Approval required&#10;[Change proposed] [Insert text here.] &#10;Estimated impact on benefits ($) Estimated impact on cost ($) Estimated impact on delivery timeframes&#10;  &#10;Overall assessment of option: Viable/Needs adjustments/Reconsider option…&#10;Consider:&#10;• Delivery feasibility e.g. procurement, delivery schedule, current legal or contractual obligations&#10;• Financial and economic analysis&#10;• Risk analysis&#10;Comments:&#10;"/>
      </w:tblPr>
      <w:tblGrid>
        <w:gridCol w:w="3539"/>
        <w:gridCol w:w="3544"/>
        <w:gridCol w:w="3376"/>
      </w:tblGrid>
      <w:tr w:rsidR="007678B0" w:rsidRPr="007678B0" w14:paraId="4CA67A4F" w14:textId="77777777" w:rsidTr="00424B77">
        <w:trPr>
          <w:cnfStyle w:val="100000000000" w:firstRow="1" w:lastRow="0" w:firstColumn="0" w:lastColumn="0" w:oddVBand="0" w:evenVBand="0" w:oddHBand="0" w:evenHBand="0" w:firstRowFirstColumn="0" w:firstRowLastColumn="0" w:lastRowFirstColumn="0" w:lastRowLastColumn="0"/>
          <w:trHeight w:val="321"/>
        </w:trPr>
        <w:tc>
          <w:tcPr>
            <w:cnfStyle w:val="001000000100" w:firstRow="0" w:lastRow="0" w:firstColumn="1" w:lastColumn="0" w:oddVBand="0" w:evenVBand="0" w:oddHBand="0" w:evenHBand="0" w:firstRowFirstColumn="1" w:firstRowLastColumn="0" w:lastRowFirstColumn="0" w:lastRowLastColumn="0"/>
            <w:tcW w:w="3539" w:type="dxa"/>
          </w:tcPr>
          <w:p w14:paraId="00327F71" w14:textId="2172E6C0" w:rsidR="007678B0" w:rsidRPr="007678B0" w:rsidRDefault="007678B0" w:rsidP="005132A9">
            <w:pPr>
              <w:pStyle w:val="BodyText"/>
              <w:rPr>
                <w:iCs/>
                <w:lang w:val="en-US"/>
              </w:rPr>
            </w:pPr>
            <w:r w:rsidRPr="007678B0">
              <w:rPr>
                <w:iCs/>
                <w:lang w:val="en-US"/>
              </w:rPr>
              <w:t>Option</w:t>
            </w:r>
            <w:r w:rsidR="008F77DF">
              <w:rPr>
                <w:iCs/>
                <w:lang w:val="en-US"/>
              </w:rPr>
              <w:t xml:space="preserve"> 1</w:t>
            </w:r>
          </w:p>
        </w:tc>
        <w:tc>
          <w:tcPr>
            <w:tcW w:w="3544" w:type="dxa"/>
          </w:tcPr>
          <w:p w14:paraId="2C4FD124" w14:textId="1727EBCE" w:rsidR="007678B0" w:rsidRPr="007678B0" w:rsidRDefault="007678B0" w:rsidP="00D82089">
            <w:pPr>
              <w:pStyle w:val="BodyText"/>
              <w:cnfStyle w:val="100000000000" w:firstRow="1" w:lastRow="0" w:firstColumn="0" w:lastColumn="0" w:oddVBand="0" w:evenVBand="0" w:oddHBand="0" w:evenHBand="0" w:firstRowFirstColumn="0" w:firstRowLastColumn="0" w:lastRowFirstColumn="0" w:lastRowLastColumn="0"/>
              <w:rPr>
                <w:iCs/>
                <w:lang w:val="en-US"/>
              </w:rPr>
            </w:pPr>
            <w:r w:rsidRPr="007678B0">
              <w:rPr>
                <w:iCs/>
                <w:lang w:val="en-US"/>
              </w:rPr>
              <w:t>Explanation</w:t>
            </w:r>
          </w:p>
        </w:tc>
        <w:tc>
          <w:tcPr>
            <w:tcW w:w="3376" w:type="dxa"/>
          </w:tcPr>
          <w:p w14:paraId="0D1729AD" w14:textId="77777777" w:rsidR="007678B0" w:rsidRPr="007678B0" w:rsidRDefault="007678B0" w:rsidP="00D82089">
            <w:pPr>
              <w:pStyle w:val="BodyText"/>
              <w:cnfStyle w:val="100000000000" w:firstRow="1" w:lastRow="0" w:firstColumn="0" w:lastColumn="0" w:oddVBand="0" w:evenVBand="0" w:oddHBand="0" w:evenHBand="0" w:firstRowFirstColumn="0" w:firstRowLastColumn="0" w:lastRowFirstColumn="0" w:lastRowLastColumn="0"/>
              <w:rPr>
                <w:iCs/>
                <w:lang w:val="en-US"/>
              </w:rPr>
            </w:pPr>
            <w:r w:rsidRPr="007678B0">
              <w:t>Approval required</w:t>
            </w:r>
          </w:p>
        </w:tc>
      </w:tr>
      <w:tr w:rsidR="007678B0" w:rsidRPr="007678B0" w14:paraId="016FE139" w14:textId="77777777" w:rsidTr="00424B77">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9AF05D6" w14:textId="77777777" w:rsidR="007678B0" w:rsidRPr="007678B0" w:rsidRDefault="007678B0" w:rsidP="005F5328">
            <w:pPr>
              <w:pStyle w:val="BodyText"/>
              <w:rPr>
                <w:iCs/>
                <w:lang w:val="en-US"/>
              </w:rPr>
            </w:pPr>
            <w:r w:rsidRPr="007678B0">
              <w:rPr>
                <w:iCs/>
                <w:lang w:val="en-US"/>
              </w:rPr>
              <w:t>[Change proposed]</w:t>
            </w:r>
          </w:p>
        </w:tc>
        <w:tc>
          <w:tcPr>
            <w:tcW w:w="3544" w:type="dxa"/>
            <w:shd w:val="clear" w:color="auto" w:fill="FFFFFF" w:themeFill="background1"/>
          </w:tcPr>
          <w:p w14:paraId="3A7FB41D" w14:textId="77777777" w:rsidR="007678B0" w:rsidRPr="007678B0" w:rsidRDefault="007678B0" w:rsidP="005F5328">
            <w:pPr>
              <w:pStyle w:val="BodyText"/>
              <w:cnfStyle w:val="000000100000" w:firstRow="0" w:lastRow="0" w:firstColumn="0" w:lastColumn="0" w:oddVBand="0" w:evenVBand="0" w:oddHBand="1" w:evenHBand="0" w:firstRowFirstColumn="0" w:firstRowLastColumn="0" w:lastRowFirstColumn="0" w:lastRowLastColumn="0"/>
              <w:rPr>
                <w:iCs/>
                <w:lang w:val="en-US"/>
              </w:rPr>
            </w:pPr>
            <w:r w:rsidRPr="007678B0">
              <w:t>[Insert text here.]</w:t>
            </w:r>
          </w:p>
        </w:tc>
        <w:tc>
          <w:tcPr>
            <w:tcW w:w="3376" w:type="dxa"/>
            <w:shd w:val="clear" w:color="auto" w:fill="FFFFFF" w:themeFill="background1"/>
          </w:tcPr>
          <w:p w14:paraId="502DA06A" w14:textId="77777777" w:rsidR="007678B0" w:rsidRPr="007678B0" w:rsidRDefault="007678B0" w:rsidP="005F5328">
            <w:pPr>
              <w:pStyle w:val="BodyText"/>
              <w:cnfStyle w:val="000000100000" w:firstRow="0" w:lastRow="0" w:firstColumn="0" w:lastColumn="0" w:oddVBand="0" w:evenVBand="0" w:oddHBand="1" w:evenHBand="0" w:firstRowFirstColumn="0" w:firstRowLastColumn="0" w:lastRowFirstColumn="0" w:lastRowLastColumn="0"/>
              <w:rPr>
                <w:iCs/>
                <w:lang w:val="en-US"/>
              </w:rPr>
            </w:pPr>
          </w:p>
        </w:tc>
      </w:tr>
      <w:tr w:rsidR="007678B0" w:rsidRPr="007678B0" w14:paraId="0E7D7D8F" w14:textId="77777777" w:rsidTr="00424B77">
        <w:trPr>
          <w:cnfStyle w:val="000000010000" w:firstRow="0" w:lastRow="0" w:firstColumn="0" w:lastColumn="0" w:oddVBand="0" w:evenVBand="0" w:oddHBand="0" w:evenHBand="1"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539" w:type="dxa"/>
            <w:shd w:val="clear" w:color="auto" w:fill="8CE0FF" w:themeFill="accent4"/>
          </w:tcPr>
          <w:p w14:paraId="3C1FEB99" w14:textId="77777777" w:rsidR="007678B0" w:rsidRPr="007678B0" w:rsidRDefault="007678B0" w:rsidP="00D82089">
            <w:pPr>
              <w:pStyle w:val="BodyText"/>
              <w:rPr>
                <w:b/>
                <w:lang w:val="en-US"/>
              </w:rPr>
            </w:pPr>
            <w:r w:rsidRPr="007678B0">
              <w:rPr>
                <w:b/>
                <w:lang w:val="en-US"/>
              </w:rPr>
              <w:t>Estimated impact on benefits ($)</w:t>
            </w:r>
          </w:p>
        </w:tc>
        <w:tc>
          <w:tcPr>
            <w:tcW w:w="3544" w:type="dxa"/>
            <w:shd w:val="clear" w:color="auto" w:fill="8CE0FF" w:themeFill="accent4"/>
          </w:tcPr>
          <w:p w14:paraId="2F9E26A6" w14:textId="77777777" w:rsidR="007678B0" w:rsidRPr="007678B0" w:rsidRDefault="007678B0" w:rsidP="00D82089">
            <w:pPr>
              <w:pStyle w:val="BodyText"/>
              <w:cnfStyle w:val="000000010000" w:firstRow="0" w:lastRow="0" w:firstColumn="0" w:lastColumn="0" w:oddVBand="0" w:evenVBand="0" w:oddHBand="0" w:evenHBand="1" w:firstRowFirstColumn="0" w:firstRowLastColumn="0" w:lastRowFirstColumn="0" w:lastRowLastColumn="0"/>
              <w:rPr>
                <w:b/>
                <w:lang w:val="en-US"/>
              </w:rPr>
            </w:pPr>
            <w:r w:rsidRPr="007678B0">
              <w:rPr>
                <w:b/>
                <w:lang w:val="en-US"/>
              </w:rPr>
              <w:t>Estimated impact on cost ($)</w:t>
            </w:r>
          </w:p>
        </w:tc>
        <w:tc>
          <w:tcPr>
            <w:tcW w:w="3376" w:type="dxa"/>
            <w:shd w:val="clear" w:color="auto" w:fill="8CE0FF" w:themeFill="accent4"/>
          </w:tcPr>
          <w:p w14:paraId="613D79FB" w14:textId="77777777" w:rsidR="007678B0" w:rsidRPr="007678B0" w:rsidRDefault="007678B0" w:rsidP="00D82089">
            <w:pPr>
              <w:pStyle w:val="BodyText"/>
              <w:cnfStyle w:val="000000010000" w:firstRow="0" w:lastRow="0" w:firstColumn="0" w:lastColumn="0" w:oddVBand="0" w:evenVBand="0" w:oddHBand="0" w:evenHBand="1" w:firstRowFirstColumn="0" w:firstRowLastColumn="0" w:lastRowFirstColumn="0" w:lastRowLastColumn="0"/>
              <w:rPr>
                <w:b/>
                <w:lang w:val="en-US"/>
              </w:rPr>
            </w:pPr>
            <w:r w:rsidRPr="007678B0">
              <w:rPr>
                <w:b/>
                <w:bCs/>
                <w:iCs/>
                <w:lang w:val="en-US"/>
              </w:rPr>
              <w:t>Estimated impact on delivery timeframes</w:t>
            </w:r>
          </w:p>
        </w:tc>
      </w:tr>
      <w:tr w:rsidR="007678B0" w:rsidRPr="007678B0" w14:paraId="0DF7A5D1" w14:textId="77777777" w:rsidTr="00424B77">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539" w:type="dxa"/>
          </w:tcPr>
          <w:p w14:paraId="7F469596" w14:textId="77777777" w:rsidR="007678B0" w:rsidRPr="007678B0" w:rsidRDefault="007678B0" w:rsidP="005F5328">
            <w:pPr>
              <w:pStyle w:val="BodyText"/>
              <w:rPr>
                <w:lang w:val="en-US"/>
              </w:rPr>
            </w:pPr>
          </w:p>
        </w:tc>
        <w:tc>
          <w:tcPr>
            <w:tcW w:w="3544" w:type="dxa"/>
            <w:shd w:val="clear" w:color="auto" w:fill="FFFFFF" w:themeFill="background1"/>
          </w:tcPr>
          <w:p w14:paraId="51E59600" w14:textId="77777777" w:rsidR="007678B0" w:rsidRPr="007678B0" w:rsidRDefault="007678B0" w:rsidP="005F5328">
            <w:pPr>
              <w:pStyle w:val="BodyText"/>
              <w:cnfStyle w:val="000000100000" w:firstRow="0" w:lastRow="0" w:firstColumn="0" w:lastColumn="0" w:oddVBand="0" w:evenVBand="0" w:oddHBand="1" w:evenHBand="0" w:firstRowFirstColumn="0" w:firstRowLastColumn="0" w:lastRowFirstColumn="0" w:lastRowLastColumn="0"/>
              <w:rPr>
                <w:iCs/>
                <w:lang w:val="en-US"/>
              </w:rPr>
            </w:pPr>
          </w:p>
        </w:tc>
        <w:tc>
          <w:tcPr>
            <w:tcW w:w="3376" w:type="dxa"/>
            <w:shd w:val="clear" w:color="auto" w:fill="FFFFFF" w:themeFill="background1"/>
          </w:tcPr>
          <w:p w14:paraId="6FB8573D" w14:textId="77777777" w:rsidR="007678B0" w:rsidRPr="007678B0" w:rsidRDefault="007678B0" w:rsidP="005F5328">
            <w:pPr>
              <w:pStyle w:val="BodyText"/>
              <w:cnfStyle w:val="000000100000" w:firstRow="0" w:lastRow="0" w:firstColumn="0" w:lastColumn="0" w:oddVBand="0" w:evenVBand="0" w:oddHBand="1" w:evenHBand="0" w:firstRowFirstColumn="0" w:firstRowLastColumn="0" w:lastRowFirstColumn="0" w:lastRowLastColumn="0"/>
              <w:rPr>
                <w:iCs/>
                <w:lang w:val="en-US"/>
              </w:rPr>
            </w:pPr>
          </w:p>
        </w:tc>
      </w:tr>
      <w:tr w:rsidR="007678B0" w:rsidRPr="007678B0" w14:paraId="0E5A6B4F" w14:textId="77777777" w:rsidTr="00D82089">
        <w:trPr>
          <w:cnfStyle w:val="000000010000" w:firstRow="0" w:lastRow="0" w:firstColumn="0" w:lastColumn="0" w:oddVBand="0" w:evenVBand="0" w:oddHBand="0" w:evenHBand="1"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CBEDFD" w:themeFill="accent2"/>
          </w:tcPr>
          <w:p w14:paraId="70A0F0B4" w14:textId="737270AF" w:rsidR="007678B0" w:rsidRPr="00D82089" w:rsidRDefault="007678B0" w:rsidP="00061A60">
            <w:pPr>
              <w:pStyle w:val="BodyText"/>
            </w:pPr>
            <w:r w:rsidRPr="00D82089">
              <w:rPr>
                <w:b/>
              </w:rPr>
              <w:t>Overall assessment of option:</w:t>
            </w:r>
            <w:r w:rsidRPr="00D82089">
              <w:t xml:space="preserve"> </w:t>
            </w:r>
            <w:r w:rsidR="005F5328" w:rsidRPr="00D82089">
              <w:t>[v</w:t>
            </w:r>
            <w:r w:rsidRPr="00D82089">
              <w:t>iable/</w:t>
            </w:r>
            <w:r w:rsidR="005F5328" w:rsidRPr="00D82089">
              <w:t>n</w:t>
            </w:r>
            <w:r w:rsidRPr="00D82089">
              <w:t>eeds adjustments/</w:t>
            </w:r>
            <w:r w:rsidR="005F5328" w:rsidRPr="00D82089">
              <w:t>r</w:t>
            </w:r>
            <w:r w:rsidRPr="00D82089">
              <w:t>econsider optio</w:t>
            </w:r>
            <w:r w:rsidR="005F5328" w:rsidRPr="00D82089">
              <w:t>n/other]</w:t>
            </w:r>
          </w:p>
          <w:p w14:paraId="693F28EB" w14:textId="25FD748C" w:rsidR="007678B0" w:rsidRPr="00D82089" w:rsidRDefault="007F6A31" w:rsidP="00061A60">
            <w:pPr>
              <w:pStyle w:val="BodyText"/>
            </w:pPr>
            <w:r w:rsidRPr="00D82089">
              <w:t>[</w:t>
            </w:r>
            <w:r w:rsidR="007678B0" w:rsidRPr="00D82089">
              <w:t>Consider:</w:t>
            </w:r>
          </w:p>
          <w:p w14:paraId="37119F35" w14:textId="7A8D1E81" w:rsidR="007678B0" w:rsidRPr="00424B77" w:rsidRDefault="00061A60" w:rsidP="00D82089">
            <w:pPr>
              <w:pStyle w:val="ListBullet"/>
              <w:rPr>
                <w:lang w:val="en-US"/>
              </w:rPr>
            </w:pPr>
            <w:r>
              <w:rPr>
                <w:lang w:val="en-US"/>
              </w:rPr>
              <w:t>d</w:t>
            </w:r>
            <w:r w:rsidR="007678B0" w:rsidRPr="00424B77">
              <w:rPr>
                <w:lang w:val="en-US"/>
              </w:rPr>
              <w:t xml:space="preserve">elivery feasibility </w:t>
            </w:r>
            <w:r w:rsidR="00276167">
              <w:rPr>
                <w:lang w:val="en-US"/>
              </w:rPr>
              <w:t>for example</w:t>
            </w:r>
            <w:r w:rsidR="007678B0" w:rsidRPr="00424B77">
              <w:rPr>
                <w:lang w:val="en-US"/>
              </w:rPr>
              <w:t xml:space="preserve"> procurement, delivery schedule, current legal or contractual obligations</w:t>
            </w:r>
          </w:p>
          <w:p w14:paraId="3A1573F2" w14:textId="12D83B25" w:rsidR="007678B0" w:rsidRPr="00424B77" w:rsidRDefault="00061A60" w:rsidP="00D82089">
            <w:pPr>
              <w:pStyle w:val="ListBullet"/>
              <w:rPr>
                <w:lang w:val="en-US"/>
              </w:rPr>
            </w:pPr>
            <w:r>
              <w:rPr>
                <w:lang w:val="en-US"/>
              </w:rPr>
              <w:t>f</w:t>
            </w:r>
            <w:r w:rsidR="007678B0" w:rsidRPr="00424B77">
              <w:rPr>
                <w:lang w:val="en-US"/>
              </w:rPr>
              <w:t>inancial and economic analysis</w:t>
            </w:r>
          </w:p>
          <w:p w14:paraId="640DCD86" w14:textId="0C61ACB9" w:rsidR="007678B0" w:rsidRPr="00424B77" w:rsidRDefault="00061A60" w:rsidP="00D82089">
            <w:pPr>
              <w:pStyle w:val="ListBullet"/>
              <w:rPr>
                <w:lang w:val="en-US"/>
              </w:rPr>
            </w:pPr>
            <w:r>
              <w:rPr>
                <w:lang w:val="en-US"/>
              </w:rPr>
              <w:t>r</w:t>
            </w:r>
            <w:r w:rsidR="007678B0" w:rsidRPr="00424B77">
              <w:rPr>
                <w:lang w:val="en-US"/>
              </w:rPr>
              <w:t>isk analysis</w:t>
            </w:r>
            <w:r>
              <w:rPr>
                <w:lang w:val="en-US"/>
              </w:rPr>
              <w:t>.</w:t>
            </w:r>
          </w:p>
          <w:p w14:paraId="009279E1" w14:textId="20DAFB23" w:rsidR="007678B0" w:rsidRPr="007678B0" w:rsidRDefault="007F6A31" w:rsidP="007678B0">
            <w:pPr>
              <w:pStyle w:val="BodyText"/>
              <w:rPr>
                <w:lang w:val="en-US"/>
              </w:rPr>
            </w:pPr>
            <w:r>
              <w:rPr>
                <w:sz w:val="20"/>
                <w:szCs w:val="20"/>
                <w:lang w:val="en-US"/>
              </w:rPr>
              <w:t>A</w:t>
            </w:r>
            <w:r>
              <w:rPr>
                <w:lang w:val="en-US"/>
              </w:rPr>
              <w:t xml:space="preserve">dd any </w:t>
            </w:r>
            <w:r>
              <w:rPr>
                <w:sz w:val="20"/>
                <w:szCs w:val="20"/>
                <w:lang w:val="en-US"/>
              </w:rPr>
              <w:t>c</w:t>
            </w:r>
            <w:r w:rsidR="007678B0" w:rsidRPr="007678B0">
              <w:rPr>
                <w:sz w:val="20"/>
                <w:szCs w:val="20"/>
                <w:lang w:val="en-US"/>
              </w:rPr>
              <w:t>omments</w:t>
            </w:r>
            <w:r>
              <w:rPr>
                <w:sz w:val="20"/>
                <w:szCs w:val="20"/>
                <w:lang w:val="en-US"/>
              </w:rPr>
              <w:t>.</w:t>
            </w:r>
            <w:r>
              <w:rPr>
                <w:lang w:val="en-US"/>
              </w:rPr>
              <w:t>]</w:t>
            </w:r>
          </w:p>
        </w:tc>
      </w:tr>
    </w:tbl>
    <w:p w14:paraId="3DD35C84" w14:textId="77777777" w:rsidR="007678B0" w:rsidRPr="007678B0" w:rsidRDefault="007678B0" w:rsidP="007678B0">
      <w:pPr>
        <w:pStyle w:val="BodyText"/>
      </w:pPr>
    </w:p>
    <w:tbl>
      <w:tblPr>
        <w:tblStyle w:val="ListTable3-Accent4"/>
        <w:tblW w:w="10459" w:type="dxa"/>
        <w:tblLook w:val="04A0" w:firstRow="1" w:lastRow="0" w:firstColumn="1" w:lastColumn="0" w:noHBand="0" w:noVBand="1"/>
        <w:tblCaption w:val="Options analysis: option 2"/>
        <w:tblDescription w:val="Option 2 Explanation  Approval required&#10;[Change proposed] [Insert text here.] &#10;Estimated impact on benefits ($) Estimated impact on cost ($) Estimated impact on delivery timeframes&#10;  &#10;Overall assessment of option: Viable/Needs adjustments/Reconsider option…&#10;Consider:&#10;• Delivery feasibility e.g. procurement, delivery schedule, current legal or contractual obligations&#10;• Financial and economic analysis&#10;• Risk analysis&#10;Comments:&#10;"/>
      </w:tblPr>
      <w:tblGrid>
        <w:gridCol w:w="3539"/>
        <w:gridCol w:w="3686"/>
        <w:gridCol w:w="3234"/>
      </w:tblGrid>
      <w:tr w:rsidR="007678B0" w:rsidRPr="007678B0" w14:paraId="2E956626" w14:textId="77777777" w:rsidTr="00424B77">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3539" w:type="dxa"/>
          </w:tcPr>
          <w:p w14:paraId="7090F660" w14:textId="77777777" w:rsidR="007678B0" w:rsidRPr="007678B0" w:rsidRDefault="007678B0" w:rsidP="003A7301">
            <w:pPr>
              <w:pStyle w:val="BodyText"/>
              <w:rPr>
                <w:lang w:val="en-US"/>
              </w:rPr>
            </w:pPr>
            <w:r w:rsidRPr="007678B0">
              <w:rPr>
                <w:lang w:val="en-US"/>
              </w:rPr>
              <w:t>Option 2</w:t>
            </w:r>
          </w:p>
        </w:tc>
        <w:tc>
          <w:tcPr>
            <w:tcW w:w="3686" w:type="dxa"/>
          </w:tcPr>
          <w:p w14:paraId="0448AEE0" w14:textId="4A79549D" w:rsidR="007678B0" w:rsidRPr="007678B0" w:rsidRDefault="007678B0" w:rsidP="003A7301">
            <w:pPr>
              <w:pStyle w:val="BodyText"/>
              <w:cnfStyle w:val="100000000000" w:firstRow="1" w:lastRow="0" w:firstColumn="0" w:lastColumn="0" w:oddVBand="0" w:evenVBand="0" w:oddHBand="0" w:evenHBand="0" w:firstRowFirstColumn="0" w:firstRowLastColumn="0" w:lastRowFirstColumn="0" w:lastRowLastColumn="0"/>
              <w:rPr>
                <w:iCs/>
                <w:lang w:val="en-US"/>
              </w:rPr>
            </w:pPr>
            <w:r w:rsidRPr="007678B0">
              <w:rPr>
                <w:iCs/>
                <w:lang w:val="en-US"/>
              </w:rPr>
              <w:t>Explanation</w:t>
            </w:r>
          </w:p>
        </w:tc>
        <w:tc>
          <w:tcPr>
            <w:tcW w:w="3234" w:type="dxa"/>
          </w:tcPr>
          <w:p w14:paraId="73696D5C" w14:textId="77777777" w:rsidR="007678B0" w:rsidRPr="007678B0" w:rsidRDefault="007678B0" w:rsidP="003A7301">
            <w:pPr>
              <w:pStyle w:val="BodyText"/>
              <w:cnfStyle w:val="100000000000" w:firstRow="1" w:lastRow="0" w:firstColumn="0" w:lastColumn="0" w:oddVBand="0" w:evenVBand="0" w:oddHBand="0" w:evenHBand="0" w:firstRowFirstColumn="0" w:firstRowLastColumn="0" w:lastRowFirstColumn="0" w:lastRowLastColumn="0"/>
              <w:rPr>
                <w:iCs/>
                <w:lang w:val="en-US"/>
              </w:rPr>
            </w:pPr>
            <w:r w:rsidRPr="007678B0">
              <w:t>Approval required</w:t>
            </w:r>
          </w:p>
        </w:tc>
      </w:tr>
      <w:tr w:rsidR="007678B0" w:rsidRPr="007678B0" w14:paraId="25185E13" w14:textId="77777777" w:rsidTr="00424B77">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347C7FDF" w14:textId="77777777" w:rsidR="007678B0" w:rsidRPr="007678B0" w:rsidRDefault="007678B0" w:rsidP="004C4D97">
            <w:pPr>
              <w:pStyle w:val="BodyText"/>
              <w:rPr>
                <w:iCs/>
                <w:lang w:val="en-US"/>
              </w:rPr>
            </w:pPr>
            <w:r w:rsidRPr="007678B0">
              <w:rPr>
                <w:iCs/>
                <w:lang w:val="en-US"/>
              </w:rPr>
              <w:t>[Change proposed]</w:t>
            </w:r>
          </w:p>
        </w:tc>
        <w:tc>
          <w:tcPr>
            <w:tcW w:w="3686" w:type="dxa"/>
            <w:shd w:val="clear" w:color="auto" w:fill="FFFFFF" w:themeFill="background1"/>
          </w:tcPr>
          <w:p w14:paraId="27424D1A" w14:textId="77777777" w:rsidR="007678B0" w:rsidRPr="007678B0" w:rsidRDefault="007678B0" w:rsidP="004C4D97">
            <w:pPr>
              <w:pStyle w:val="BodyText"/>
              <w:cnfStyle w:val="000000100000" w:firstRow="0" w:lastRow="0" w:firstColumn="0" w:lastColumn="0" w:oddVBand="0" w:evenVBand="0" w:oddHBand="1" w:evenHBand="0" w:firstRowFirstColumn="0" w:firstRowLastColumn="0" w:lastRowFirstColumn="0" w:lastRowLastColumn="0"/>
              <w:rPr>
                <w:iCs/>
                <w:lang w:val="en-US"/>
              </w:rPr>
            </w:pPr>
            <w:r w:rsidRPr="007678B0">
              <w:t>[Insert text here.]</w:t>
            </w:r>
          </w:p>
        </w:tc>
        <w:tc>
          <w:tcPr>
            <w:tcW w:w="3234" w:type="dxa"/>
            <w:shd w:val="clear" w:color="auto" w:fill="FFFFFF" w:themeFill="background1"/>
          </w:tcPr>
          <w:p w14:paraId="3594B60A" w14:textId="77777777" w:rsidR="007678B0" w:rsidRPr="007678B0" w:rsidRDefault="007678B0" w:rsidP="004C4D97">
            <w:pPr>
              <w:pStyle w:val="BodyText"/>
              <w:cnfStyle w:val="000000100000" w:firstRow="0" w:lastRow="0" w:firstColumn="0" w:lastColumn="0" w:oddVBand="0" w:evenVBand="0" w:oddHBand="1" w:evenHBand="0" w:firstRowFirstColumn="0" w:firstRowLastColumn="0" w:lastRowFirstColumn="0" w:lastRowLastColumn="0"/>
              <w:rPr>
                <w:iCs/>
                <w:lang w:val="en-US"/>
              </w:rPr>
            </w:pPr>
          </w:p>
        </w:tc>
      </w:tr>
      <w:tr w:rsidR="007678B0" w:rsidRPr="007678B0" w14:paraId="7E025577" w14:textId="77777777" w:rsidTr="00424B77">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9" w:type="dxa"/>
            <w:shd w:val="clear" w:color="auto" w:fill="8CE0FF" w:themeFill="accent4"/>
          </w:tcPr>
          <w:p w14:paraId="32DDBA79" w14:textId="77777777" w:rsidR="007678B0" w:rsidRPr="007678B0" w:rsidRDefault="007678B0" w:rsidP="003A7301">
            <w:pPr>
              <w:pStyle w:val="BodyText"/>
              <w:rPr>
                <w:b/>
                <w:lang w:val="en-US"/>
              </w:rPr>
            </w:pPr>
            <w:r w:rsidRPr="007678B0">
              <w:rPr>
                <w:b/>
                <w:lang w:val="en-US"/>
              </w:rPr>
              <w:t>Estimated impact on benefits ($)</w:t>
            </w:r>
          </w:p>
        </w:tc>
        <w:tc>
          <w:tcPr>
            <w:tcW w:w="3686" w:type="dxa"/>
            <w:shd w:val="clear" w:color="auto" w:fill="8CE0FF" w:themeFill="accent4"/>
          </w:tcPr>
          <w:p w14:paraId="7F4776F0" w14:textId="77777777" w:rsidR="007678B0" w:rsidRPr="007678B0" w:rsidRDefault="007678B0" w:rsidP="003A7301">
            <w:pPr>
              <w:pStyle w:val="BodyText"/>
              <w:cnfStyle w:val="000000010000" w:firstRow="0" w:lastRow="0" w:firstColumn="0" w:lastColumn="0" w:oddVBand="0" w:evenVBand="0" w:oddHBand="0" w:evenHBand="1" w:firstRowFirstColumn="0" w:firstRowLastColumn="0" w:lastRowFirstColumn="0" w:lastRowLastColumn="0"/>
              <w:rPr>
                <w:b/>
                <w:lang w:val="en-US"/>
              </w:rPr>
            </w:pPr>
            <w:r w:rsidRPr="007678B0">
              <w:rPr>
                <w:b/>
                <w:lang w:val="en-US"/>
              </w:rPr>
              <w:t>Estimated impact on cost ($)</w:t>
            </w:r>
          </w:p>
        </w:tc>
        <w:tc>
          <w:tcPr>
            <w:tcW w:w="3234" w:type="dxa"/>
            <w:shd w:val="clear" w:color="auto" w:fill="8CE0FF" w:themeFill="accent4"/>
          </w:tcPr>
          <w:p w14:paraId="73AAE439" w14:textId="77777777" w:rsidR="007678B0" w:rsidRPr="007678B0" w:rsidRDefault="007678B0" w:rsidP="003A7301">
            <w:pPr>
              <w:pStyle w:val="BodyText"/>
              <w:cnfStyle w:val="000000010000" w:firstRow="0" w:lastRow="0" w:firstColumn="0" w:lastColumn="0" w:oddVBand="0" w:evenVBand="0" w:oddHBand="0" w:evenHBand="1" w:firstRowFirstColumn="0" w:firstRowLastColumn="0" w:lastRowFirstColumn="0" w:lastRowLastColumn="0"/>
              <w:rPr>
                <w:b/>
                <w:lang w:val="en-US"/>
              </w:rPr>
            </w:pPr>
            <w:r w:rsidRPr="007678B0">
              <w:rPr>
                <w:b/>
                <w:bCs/>
                <w:iCs/>
                <w:lang w:val="en-US"/>
              </w:rPr>
              <w:t>Estimated impact on delivery timeframes</w:t>
            </w:r>
          </w:p>
        </w:tc>
      </w:tr>
      <w:tr w:rsidR="007678B0" w:rsidRPr="007678B0" w14:paraId="4C7C4385" w14:textId="77777777" w:rsidTr="00424B77">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539" w:type="dxa"/>
          </w:tcPr>
          <w:p w14:paraId="3A95B2B0" w14:textId="77777777" w:rsidR="007678B0" w:rsidRPr="007678B0" w:rsidRDefault="007678B0" w:rsidP="004C4D97">
            <w:pPr>
              <w:pStyle w:val="BodyText"/>
              <w:rPr>
                <w:iCs/>
                <w:lang w:val="en-US"/>
              </w:rPr>
            </w:pPr>
          </w:p>
        </w:tc>
        <w:tc>
          <w:tcPr>
            <w:tcW w:w="3686" w:type="dxa"/>
            <w:shd w:val="clear" w:color="auto" w:fill="FFFFFF" w:themeFill="background1"/>
          </w:tcPr>
          <w:p w14:paraId="1BF4D88A" w14:textId="77777777" w:rsidR="007678B0" w:rsidRPr="007678B0" w:rsidRDefault="007678B0" w:rsidP="004C4D97">
            <w:pPr>
              <w:pStyle w:val="BodyText"/>
              <w:cnfStyle w:val="000000100000" w:firstRow="0" w:lastRow="0" w:firstColumn="0" w:lastColumn="0" w:oddVBand="0" w:evenVBand="0" w:oddHBand="1" w:evenHBand="0" w:firstRowFirstColumn="0" w:firstRowLastColumn="0" w:lastRowFirstColumn="0" w:lastRowLastColumn="0"/>
              <w:rPr>
                <w:iCs/>
                <w:lang w:val="en-US"/>
              </w:rPr>
            </w:pPr>
          </w:p>
        </w:tc>
        <w:tc>
          <w:tcPr>
            <w:tcW w:w="3234" w:type="dxa"/>
            <w:shd w:val="clear" w:color="auto" w:fill="FFFFFF" w:themeFill="background1"/>
          </w:tcPr>
          <w:p w14:paraId="1B23EE5E" w14:textId="77777777" w:rsidR="007678B0" w:rsidRPr="007678B0" w:rsidRDefault="007678B0" w:rsidP="004C4D97">
            <w:pPr>
              <w:pStyle w:val="BodyText"/>
              <w:cnfStyle w:val="000000100000" w:firstRow="0" w:lastRow="0" w:firstColumn="0" w:lastColumn="0" w:oddVBand="0" w:evenVBand="0" w:oddHBand="1" w:evenHBand="0" w:firstRowFirstColumn="0" w:firstRowLastColumn="0" w:lastRowFirstColumn="0" w:lastRowLastColumn="0"/>
              <w:rPr>
                <w:iCs/>
                <w:lang w:val="en-US"/>
              </w:rPr>
            </w:pPr>
          </w:p>
        </w:tc>
      </w:tr>
      <w:tr w:rsidR="007678B0" w:rsidRPr="007678B0" w14:paraId="2A655DD5" w14:textId="77777777" w:rsidTr="003A7301">
        <w:trPr>
          <w:cnfStyle w:val="000000010000" w:firstRow="0" w:lastRow="0" w:firstColumn="0" w:lastColumn="0" w:oddVBand="0" w:evenVBand="0" w:oddHBand="0" w:evenHBand="1"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CBEDFD" w:themeFill="accent2"/>
          </w:tcPr>
          <w:p w14:paraId="693A6389" w14:textId="77777777" w:rsidR="0093190B" w:rsidRPr="00667ECF" w:rsidRDefault="0093190B" w:rsidP="0093190B">
            <w:pPr>
              <w:pStyle w:val="BodyText"/>
            </w:pPr>
            <w:r w:rsidRPr="00667ECF">
              <w:rPr>
                <w:b/>
                <w:bCs w:val="0"/>
              </w:rPr>
              <w:t>Overall assessment of option:</w:t>
            </w:r>
            <w:r w:rsidRPr="00667ECF">
              <w:t xml:space="preserve"> [viable/needs adjustments/reconsider option/other]</w:t>
            </w:r>
          </w:p>
          <w:p w14:paraId="00097439" w14:textId="77777777" w:rsidR="0093190B" w:rsidRPr="00667ECF" w:rsidRDefault="0093190B" w:rsidP="0093190B">
            <w:pPr>
              <w:pStyle w:val="BodyText"/>
            </w:pPr>
            <w:r w:rsidRPr="00667ECF">
              <w:t>[Consider:</w:t>
            </w:r>
          </w:p>
          <w:p w14:paraId="05BC6AA7" w14:textId="77777777" w:rsidR="0093190B" w:rsidRPr="00424B77" w:rsidRDefault="0093190B" w:rsidP="0093190B">
            <w:pPr>
              <w:pStyle w:val="ListBullet"/>
              <w:rPr>
                <w:lang w:val="en-US"/>
              </w:rPr>
            </w:pPr>
            <w:r>
              <w:rPr>
                <w:lang w:val="en-US"/>
              </w:rPr>
              <w:t>d</w:t>
            </w:r>
            <w:r w:rsidRPr="00424B77">
              <w:rPr>
                <w:lang w:val="en-US"/>
              </w:rPr>
              <w:t xml:space="preserve">elivery feasibility </w:t>
            </w:r>
            <w:r>
              <w:rPr>
                <w:lang w:val="en-US"/>
              </w:rPr>
              <w:t>for example</w:t>
            </w:r>
            <w:r w:rsidRPr="00424B77">
              <w:rPr>
                <w:lang w:val="en-US"/>
              </w:rPr>
              <w:t xml:space="preserve"> procurement, delivery schedule, current legal or contractual obligations</w:t>
            </w:r>
          </w:p>
          <w:p w14:paraId="28544823" w14:textId="77777777" w:rsidR="0093190B" w:rsidRPr="00424B77" w:rsidRDefault="0093190B" w:rsidP="0093190B">
            <w:pPr>
              <w:pStyle w:val="ListBullet"/>
              <w:rPr>
                <w:lang w:val="en-US"/>
              </w:rPr>
            </w:pPr>
            <w:r>
              <w:rPr>
                <w:lang w:val="en-US"/>
              </w:rPr>
              <w:t>f</w:t>
            </w:r>
            <w:r w:rsidRPr="00424B77">
              <w:rPr>
                <w:lang w:val="en-US"/>
              </w:rPr>
              <w:t>inancial and economic analysis</w:t>
            </w:r>
          </w:p>
          <w:p w14:paraId="44602214" w14:textId="77777777" w:rsidR="0093190B" w:rsidRPr="00424B77" w:rsidRDefault="0093190B" w:rsidP="0093190B">
            <w:pPr>
              <w:pStyle w:val="ListBullet"/>
              <w:rPr>
                <w:lang w:val="en-US"/>
              </w:rPr>
            </w:pPr>
            <w:r>
              <w:rPr>
                <w:lang w:val="en-US"/>
              </w:rPr>
              <w:t>r</w:t>
            </w:r>
            <w:r w:rsidRPr="00424B77">
              <w:rPr>
                <w:lang w:val="en-US"/>
              </w:rPr>
              <w:t>isk analysis</w:t>
            </w:r>
            <w:r>
              <w:rPr>
                <w:lang w:val="en-US"/>
              </w:rPr>
              <w:t>.</w:t>
            </w:r>
          </w:p>
          <w:p w14:paraId="25FE5DE8" w14:textId="282FFD3D" w:rsidR="007678B0" w:rsidRPr="007678B0" w:rsidRDefault="0093190B" w:rsidP="007678B0">
            <w:pPr>
              <w:pStyle w:val="BodyText"/>
              <w:rPr>
                <w:lang w:val="en-US"/>
              </w:rPr>
            </w:pPr>
            <w:r>
              <w:rPr>
                <w:sz w:val="20"/>
                <w:szCs w:val="20"/>
                <w:lang w:val="en-US"/>
              </w:rPr>
              <w:t>A</w:t>
            </w:r>
            <w:r>
              <w:rPr>
                <w:lang w:val="en-US"/>
              </w:rPr>
              <w:t xml:space="preserve">dd any </w:t>
            </w:r>
            <w:r>
              <w:rPr>
                <w:sz w:val="20"/>
                <w:szCs w:val="20"/>
                <w:lang w:val="en-US"/>
              </w:rPr>
              <w:t>c</w:t>
            </w:r>
            <w:r w:rsidRPr="007678B0">
              <w:rPr>
                <w:sz w:val="20"/>
                <w:szCs w:val="20"/>
                <w:lang w:val="en-US"/>
              </w:rPr>
              <w:t>omments</w:t>
            </w:r>
            <w:r>
              <w:rPr>
                <w:sz w:val="20"/>
                <w:szCs w:val="20"/>
                <w:lang w:val="en-US"/>
              </w:rPr>
              <w:t>.</w:t>
            </w:r>
            <w:r>
              <w:rPr>
                <w:lang w:val="en-US"/>
              </w:rPr>
              <w:t>]</w:t>
            </w:r>
          </w:p>
        </w:tc>
      </w:tr>
    </w:tbl>
    <w:p w14:paraId="00CD8B6C" w14:textId="7D2F9618" w:rsidR="00B50EF1" w:rsidRPr="00F911F2" w:rsidRDefault="00B50EF1" w:rsidP="00F911F2">
      <w:pPr>
        <w:pStyle w:val="Heading1"/>
      </w:pPr>
      <w:bookmarkStart w:id="10" w:name="_Toc185513529"/>
      <w:r w:rsidRPr="00F911F2">
        <w:lastRenderedPageBreak/>
        <w:t>Data assurance</w:t>
      </w:r>
      <w:bookmarkEnd w:id="10"/>
    </w:p>
    <w:p w14:paraId="76BA1699" w14:textId="050B2B52" w:rsidR="001A4B12" w:rsidRDefault="00870560" w:rsidP="00870560">
      <w:pPr>
        <w:pStyle w:val="BodyText"/>
      </w:pPr>
      <w:r w:rsidRPr="00870560">
        <w:t xml:space="preserve">[Include results of periodic independent data checks to ensure the data collected and its interpretation is fit for purpose. </w:t>
      </w:r>
    </w:p>
    <w:p w14:paraId="33FA0683" w14:textId="58600559" w:rsidR="00870560" w:rsidRPr="00870560" w:rsidRDefault="00870560" w:rsidP="00870560">
      <w:pPr>
        <w:pStyle w:val="BodyText"/>
      </w:pPr>
      <w:r w:rsidRPr="00870560">
        <w:t>Describe the status of any actions arising from the data checks and whether they have been implemented or remain outstanding.]</w:t>
      </w:r>
    </w:p>
    <w:tbl>
      <w:tblPr>
        <w:tblStyle w:val="ListTable3-Accent6"/>
        <w:tblW w:w="5000" w:type="pct"/>
        <w:tblLook w:val="04A0" w:firstRow="1" w:lastRow="0" w:firstColumn="1" w:lastColumn="0" w:noHBand="0" w:noVBand="1"/>
        <w:tblCaption w:val="Checklist"/>
        <w:tblDescription w:val="Checklist Completed&#10;Ensure data collection and interpretation have been checked according to the Benefits Management Plan.      ☐"/>
      </w:tblPr>
      <w:tblGrid>
        <w:gridCol w:w="8681"/>
        <w:gridCol w:w="1513"/>
      </w:tblGrid>
      <w:tr w:rsidR="003B28CA" w:rsidRPr="00F73AD9" w14:paraId="378D87C5" w14:textId="77777777" w:rsidTr="005E2F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1EECFA5F" w14:textId="77777777" w:rsidR="003B28CA" w:rsidRPr="00F73AD9" w:rsidRDefault="003B28CA" w:rsidP="005E2F39">
            <w:pPr>
              <w:pStyle w:val="BodyText"/>
              <w:rPr>
                <w:color w:val="6B0A1C" w:themeColor="text2" w:themeShade="80"/>
              </w:rPr>
            </w:pPr>
            <w:r>
              <w:rPr>
                <w:color w:val="6B0A1C" w:themeColor="text2" w:themeShade="80"/>
              </w:rPr>
              <w:t>Checklist</w:t>
            </w:r>
          </w:p>
        </w:tc>
        <w:tc>
          <w:tcPr>
            <w:tcW w:w="1432" w:type="dxa"/>
          </w:tcPr>
          <w:p w14:paraId="044DCBBB" w14:textId="77777777" w:rsidR="003B28CA" w:rsidRPr="00F73AD9" w:rsidRDefault="003B28CA" w:rsidP="00A5302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F73AD9">
              <w:rPr>
                <w:color w:val="6B0A1C" w:themeColor="text2" w:themeShade="80"/>
              </w:rPr>
              <w:t>Completed</w:t>
            </w:r>
          </w:p>
        </w:tc>
      </w:tr>
      <w:tr w:rsidR="003B28CA" w:rsidRPr="00F73AD9" w14:paraId="40A9D738" w14:textId="77777777" w:rsidTr="005E2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4B9E6B4E" w14:textId="5CCF80D8" w:rsidR="003B28CA" w:rsidRPr="00F73AD9" w:rsidDel="004C792C" w:rsidRDefault="008F5CD3" w:rsidP="005B54BB">
            <w:pPr>
              <w:pStyle w:val="ListBullet"/>
            </w:pPr>
            <w:r w:rsidRPr="005B54BB">
              <w:rPr>
                <w:color w:val="630019"/>
              </w:rPr>
              <w:t>Ensure data collection and interpretation have been checked according to the Benefits Management Plan.</w:t>
            </w:r>
          </w:p>
        </w:tc>
        <w:tc>
          <w:tcPr>
            <w:tcW w:w="1432" w:type="dxa"/>
          </w:tcPr>
          <w:p w14:paraId="178767E7" w14:textId="1D3EF51E" w:rsidR="003B28CA" w:rsidRPr="00F73AD9" w:rsidRDefault="00543A24" w:rsidP="005B54BB">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841773884"/>
                <w14:checkbox>
                  <w14:checked w14:val="0"/>
                  <w14:checkedState w14:val="2612" w14:font="MS Gothic"/>
                  <w14:uncheckedState w14:val="2610" w14:font="MS Gothic"/>
                </w14:checkbox>
              </w:sdtPr>
              <w:sdtEndPr/>
              <w:sdtContent>
                <w:r w:rsidR="003B28CA">
                  <w:rPr>
                    <w:rFonts w:ascii="MS Gothic" w:eastAsia="MS Gothic" w:hAnsi="MS Gothic" w:hint="eastAsia"/>
                    <w:color w:val="6B0A1C" w:themeColor="text2" w:themeShade="80"/>
                  </w:rPr>
                  <w:t>☐</w:t>
                </w:r>
              </w:sdtContent>
            </w:sdt>
          </w:p>
        </w:tc>
      </w:tr>
    </w:tbl>
    <w:p w14:paraId="39D170DD" w14:textId="77777777" w:rsidR="00B50EF1" w:rsidRPr="00B50EF1" w:rsidRDefault="00B50EF1" w:rsidP="00B50EF1">
      <w:pPr>
        <w:pStyle w:val="BodyText"/>
      </w:pPr>
    </w:p>
    <w:p w14:paraId="1D273DBB" w14:textId="2E5B2461" w:rsidR="00433A3D" w:rsidRPr="00F911F2" w:rsidRDefault="00873721" w:rsidP="00F911F2">
      <w:pPr>
        <w:pStyle w:val="Heading1"/>
      </w:pPr>
      <w:bookmarkStart w:id="11" w:name="_Toc185513530"/>
      <w:r w:rsidRPr="00F911F2">
        <w:t>Addressing</w:t>
      </w:r>
      <w:r w:rsidR="00C06881" w:rsidRPr="00F911F2">
        <w:t xml:space="preserve"> </w:t>
      </w:r>
      <w:r w:rsidRPr="00F911F2">
        <w:t>k</w:t>
      </w:r>
      <w:r w:rsidR="00C06881" w:rsidRPr="00F911F2">
        <w:t>ey risks</w:t>
      </w:r>
      <w:bookmarkEnd w:id="11"/>
    </w:p>
    <w:p w14:paraId="2F2B9F0C" w14:textId="0351475B" w:rsidR="005C0143" w:rsidRDefault="005C0143" w:rsidP="00433A3D">
      <w:pPr>
        <w:pStyle w:val="BodyText"/>
      </w:pPr>
      <w:r>
        <w:t xml:space="preserve">Collect lessons learnt on whether mitigation strategies were successful </w:t>
      </w:r>
      <w:r w:rsidR="00BE1585">
        <w:t xml:space="preserve">in reducing the impact on benefit realisation </w:t>
      </w:r>
      <w:r>
        <w:t xml:space="preserve">when </w:t>
      </w:r>
      <w:r w:rsidR="00BE1585">
        <w:t xml:space="preserve">the risk eventuated. </w:t>
      </w:r>
    </w:p>
    <w:p w14:paraId="6B91B81A" w14:textId="4F26A42F" w:rsidR="00BA7DC4" w:rsidRPr="00433A3D" w:rsidRDefault="00BA7DC4" w:rsidP="00433A3D">
      <w:pPr>
        <w:pStyle w:val="BodyText"/>
      </w:pPr>
      <w:r w:rsidRPr="00433A3D">
        <w:t xml:space="preserve">Updating the risk register helps project managers better manage existing risks, identify </w:t>
      </w:r>
      <w:r>
        <w:t xml:space="preserve">potential </w:t>
      </w:r>
      <w:r w:rsidRPr="00433A3D">
        <w:t xml:space="preserve">new risks and to outline the next steps for risk mitigation. </w:t>
      </w:r>
    </w:p>
    <w:p w14:paraId="6E816B27" w14:textId="6F76502D" w:rsidR="00EF0C02" w:rsidRPr="00433A3D" w:rsidRDefault="00EF0C02" w:rsidP="00EF0C02">
      <w:pPr>
        <w:pStyle w:val="BodyText"/>
      </w:pPr>
      <w:r>
        <w:t>[Provide an update on any changes to key risks for benefits. Attach as an appendix or complete the summary table.]</w:t>
      </w:r>
    </w:p>
    <w:tbl>
      <w:tblPr>
        <w:tblStyle w:val="ListTable3-Accent6"/>
        <w:tblW w:w="5000" w:type="pct"/>
        <w:tblLook w:val="04A0" w:firstRow="1" w:lastRow="0" w:firstColumn="1" w:lastColumn="0" w:noHBand="0" w:noVBand="1"/>
        <w:tblCaption w:val="Checklist"/>
        <w:tblDescription w:val="Checklist Completed&#10;Review the previous risk register found in the Business Case and provide an update on any changes to key risks for benefits. Attach as an Appendix or alternatively, complete the summary table below.      ☐"/>
      </w:tblPr>
      <w:tblGrid>
        <w:gridCol w:w="8681"/>
        <w:gridCol w:w="1513"/>
      </w:tblGrid>
      <w:tr w:rsidR="00825386" w:rsidRPr="00F73AD9" w14:paraId="5B7C870A" w14:textId="77777777" w:rsidTr="004D2D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6E0DC84C" w14:textId="77777777" w:rsidR="00825386" w:rsidRPr="00F73AD9" w:rsidRDefault="00825386" w:rsidP="004D2D60">
            <w:pPr>
              <w:pStyle w:val="BodyText"/>
              <w:rPr>
                <w:color w:val="6B0A1C" w:themeColor="text2" w:themeShade="80"/>
              </w:rPr>
            </w:pPr>
            <w:r>
              <w:rPr>
                <w:color w:val="6B0A1C" w:themeColor="text2" w:themeShade="80"/>
              </w:rPr>
              <w:t>Checklist</w:t>
            </w:r>
          </w:p>
        </w:tc>
        <w:tc>
          <w:tcPr>
            <w:tcW w:w="1432" w:type="dxa"/>
          </w:tcPr>
          <w:p w14:paraId="21C9F303" w14:textId="77777777" w:rsidR="00825386" w:rsidRPr="00F73AD9" w:rsidRDefault="00825386" w:rsidP="00A5302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F73AD9">
              <w:rPr>
                <w:color w:val="6B0A1C" w:themeColor="text2" w:themeShade="80"/>
              </w:rPr>
              <w:t>Completed</w:t>
            </w:r>
          </w:p>
        </w:tc>
      </w:tr>
      <w:tr w:rsidR="00825386" w:rsidRPr="00F73AD9" w14:paraId="51122C5F" w14:textId="77777777" w:rsidTr="004D2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53557960" w14:textId="2C411B46" w:rsidR="00825386" w:rsidRPr="00F73AD9" w:rsidDel="004C792C" w:rsidRDefault="00D308A2" w:rsidP="004D2D60">
            <w:pPr>
              <w:pStyle w:val="ListBullet"/>
            </w:pPr>
            <w:r w:rsidRPr="00D308A2">
              <w:rPr>
                <w:color w:val="630019"/>
              </w:rPr>
              <w:t>Outline key unmitigated risks that require action. Make recommendations on the appropriate course of action so risk is at an appropriate level.</w:t>
            </w:r>
          </w:p>
        </w:tc>
        <w:tc>
          <w:tcPr>
            <w:tcW w:w="1432" w:type="dxa"/>
          </w:tcPr>
          <w:p w14:paraId="111E438D" w14:textId="1676F692" w:rsidR="00825386" w:rsidRPr="00F73AD9" w:rsidRDefault="00543A24" w:rsidP="00AC5473">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793863214"/>
                <w14:checkbox>
                  <w14:checked w14:val="0"/>
                  <w14:checkedState w14:val="2612" w14:font="MS Gothic"/>
                  <w14:uncheckedState w14:val="2610" w14:font="MS Gothic"/>
                </w14:checkbox>
              </w:sdtPr>
              <w:sdtEndPr/>
              <w:sdtContent>
                <w:r w:rsidR="00825386">
                  <w:rPr>
                    <w:rFonts w:ascii="MS Gothic" w:eastAsia="MS Gothic" w:hAnsi="MS Gothic" w:hint="eastAsia"/>
                    <w:color w:val="6B0A1C" w:themeColor="text2" w:themeShade="80"/>
                  </w:rPr>
                  <w:t>☐</w:t>
                </w:r>
              </w:sdtContent>
            </w:sdt>
          </w:p>
        </w:tc>
      </w:tr>
    </w:tbl>
    <w:p w14:paraId="2AAF150D" w14:textId="77777777" w:rsidR="00C316D3" w:rsidRDefault="00C316D3" w:rsidP="00433A3D">
      <w:pPr>
        <w:pStyle w:val="BodyText"/>
      </w:pPr>
    </w:p>
    <w:p w14:paraId="3171B4EB" w14:textId="77777777" w:rsidR="00C316D3" w:rsidRDefault="00C316D3" w:rsidP="00433A3D">
      <w:pPr>
        <w:pStyle w:val="BodyText"/>
        <w:sectPr w:rsidR="00C316D3" w:rsidSect="008261C3">
          <w:pgSz w:w="11906" w:h="16838" w:code="9"/>
          <w:pgMar w:top="851" w:right="851" w:bottom="851" w:left="851" w:header="397" w:footer="454" w:gutter="0"/>
          <w:cols w:space="708"/>
          <w:docGrid w:linePitch="360"/>
        </w:sectPr>
      </w:pPr>
    </w:p>
    <w:p w14:paraId="22EE5EF8" w14:textId="7E785D0E" w:rsidR="00C664AE" w:rsidRPr="0040010E" w:rsidRDefault="00C664AE" w:rsidP="0040010E">
      <w:pPr>
        <w:pStyle w:val="Caption"/>
        <w:keepNext/>
        <w:rPr>
          <w:color w:val="002664" w:themeColor="accent1"/>
        </w:rPr>
      </w:pPr>
      <w:bookmarkStart w:id="12" w:name="_Ref172627640"/>
      <w:bookmarkStart w:id="13" w:name="_Ref175748998"/>
      <w:bookmarkStart w:id="14" w:name="_Toc155881309"/>
      <w:r w:rsidRPr="0040010E">
        <w:rPr>
          <w:color w:val="002664" w:themeColor="accent1"/>
        </w:rPr>
        <w:lastRenderedPageBreak/>
        <w:t>Table</w:t>
      </w:r>
      <w:bookmarkEnd w:id="12"/>
      <w:r w:rsidRPr="0040010E">
        <w:rPr>
          <w:color w:val="002664" w:themeColor="accent1"/>
        </w:rPr>
        <w:t xml:space="preserve"> </w:t>
      </w:r>
      <w:bookmarkEnd w:id="13"/>
      <w:r w:rsidR="00C97565" w:rsidRPr="0040010E">
        <w:rPr>
          <w:color w:val="002664" w:themeColor="accent1"/>
        </w:rPr>
        <w:t>4</w:t>
      </w:r>
      <w:r w:rsidRPr="0040010E">
        <w:rPr>
          <w:color w:val="002664" w:themeColor="accent1"/>
        </w:rPr>
        <w:t xml:space="preserve">: </w:t>
      </w:r>
      <w:bookmarkEnd w:id="14"/>
      <w:r w:rsidRPr="0040010E">
        <w:rPr>
          <w:color w:val="002664" w:themeColor="accent1"/>
        </w:rPr>
        <w:t>Summary of key risks to benefits template</w:t>
      </w:r>
    </w:p>
    <w:tbl>
      <w:tblPr>
        <w:tblStyle w:val="ListTable3-Accent4"/>
        <w:tblW w:w="15446" w:type="dxa"/>
        <w:tblLayout w:type="fixed"/>
        <w:tblLook w:val="04A0" w:firstRow="1" w:lastRow="0" w:firstColumn="1" w:lastColumn="0" w:noHBand="0" w:noVBand="1"/>
        <w:tblCaption w:val="Table 4: Summary of key risks to benefits template"/>
        <w:tblDescription w:val="Name of risk Description Benefit impacted Benefit ID Mitigation actions Responsibility Risk analysis&#10;      Likelihood Consequence (benefit priority) Residual risk after mitigation&#10;Risks to benefits realisation [Insert text here.] [Insert text here.] [Insert text here.] [Insert text here.]  Choose an item.&#10;Choose an item.&#10;Choose an item.Variations in forecasts      Choose an item.&#10;Choose an item.&#10;Choose an item.      Choose an item.&#10;Choose an item.&#10;Choose an item."/>
      </w:tblPr>
      <w:tblGrid>
        <w:gridCol w:w="1555"/>
        <w:gridCol w:w="1275"/>
        <w:gridCol w:w="1418"/>
        <w:gridCol w:w="1417"/>
        <w:gridCol w:w="1985"/>
        <w:gridCol w:w="1984"/>
        <w:gridCol w:w="1560"/>
        <w:gridCol w:w="1984"/>
        <w:gridCol w:w="2268"/>
      </w:tblGrid>
      <w:tr w:rsidR="00F911F2" w:rsidRPr="00E01E0C" w14:paraId="0525E01A" w14:textId="77777777" w:rsidTr="00F911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vMerge w:val="restart"/>
          </w:tcPr>
          <w:p w14:paraId="2DBE2823" w14:textId="31B5C222" w:rsidR="00C664AE" w:rsidRPr="00AC5473" w:rsidRDefault="00C664AE" w:rsidP="00AC5473">
            <w:pPr>
              <w:pStyle w:val="BodyText"/>
              <w:rPr>
                <w:sz w:val="20"/>
                <w:szCs w:val="20"/>
              </w:rPr>
            </w:pPr>
            <w:r w:rsidRPr="00AC5473">
              <w:rPr>
                <w:sz w:val="20"/>
                <w:szCs w:val="20"/>
              </w:rPr>
              <w:t>Name of risk</w:t>
            </w:r>
          </w:p>
        </w:tc>
        <w:tc>
          <w:tcPr>
            <w:tcW w:w="1275" w:type="dxa"/>
            <w:vMerge w:val="restart"/>
          </w:tcPr>
          <w:p w14:paraId="73168A99" w14:textId="77777777" w:rsidR="00C664AE" w:rsidRPr="00AC5473" w:rsidRDefault="00C664AE" w:rsidP="00AC5473">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AC5473">
              <w:rPr>
                <w:sz w:val="20"/>
                <w:szCs w:val="20"/>
              </w:rPr>
              <w:t>Description</w:t>
            </w:r>
          </w:p>
        </w:tc>
        <w:tc>
          <w:tcPr>
            <w:tcW w:w="1418" w:type="dxa"/>
            <w:vMerge w:val="restart"/>
          </w:tcPr>
          <w:p w14:paraId="42CFFF27" w14:textId="77777777" w:rsidR="00C664AE" w:rsidRPr="00AC5473" w:rsidRDefault="00C664AE" w:rsidP="00AC5473">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AC5473">
              <w:rPr>
                <w:sz w:val="20"/>
                <w:szCs w:val="20"/>
              </w:rPr>
              <w:t>Benefit impacted</w:t>
            </w:r>
          </w:p>
        </w:tc>
        <w:tc>
          <w:tcPr>
            <w:tcW w:w="1417" w:type="dxa"/>
            <w:vMerge w:val="restart"/>
          </w:tcPr>
          <w:p w14:paraId="407C407A" w14:textId="77777777" w:rsidR="00C664AE" w:rsidRPr="00AC5473" w:rsidRDefault="00C664AE" w:rsidP="00AC5473">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AC5473">
              <w:rPr>
                <w:sz w:val="20"/>
                <w:szCs w:val="20"/>
              </w:rPr>
              <w:t>Benefit ID</w:t>
            </w:r>
          </w:p>
        </w:tc>
        <w:tc>
          <w:tcPr>
            <w:tcW w:w="1985" w:type="dxa"/>
            <w:vMerge w:val="restart"/>
          </w:tcPr>
          <w:p w14:paraId="79C262D5" w14:textId="77777777" w:rsidR="00C664AE" w:rsidRPr="00AC5473" w:rsidRDefault="00C664AE" w:rsidP="00AC5473">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AC5473">
              <w:rPr>
                <w:sz w:val="20"/>
                <w:szCs w:val="20"/>
              </w:rPr>
              <w:t>Mitigation actions</w:t>
            </w:r>
          </w:p>
        </w:tc>
        <w:tc>
          <w:tcPr>
            <w:tcW w:w="1984" w:type="dxa"/>
            <w:vMerge w:val="restart"/>
          </w:tcPr>
          <w:p w14:paraId="31566F67" w14:textId="24E55BEF" w:rsidR="00C664AE" w:rsidRPr="00AC5473" w:rsidRDefault="00C664AE" w:rsidP="00AC5473">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AC5473">
              <w:rPr>
                <w:sz w:val="20"/>
                <w:szCs w:val="20"/>
              </w:rPr>
              <w:t>Responsibility</w:t>
            </w:r>
          </w:p>
        </w:tc>
        <w:tc>
          <w:tcPr>
            <w:tcW w:w="5812" w:type="dxa"/>
            <w:gridSpan w:val="3"/>
          </w:tcPr>
          <w:p w14:paraId="5BFC9D28" w14:textId="77777777" w:rsidR="00C664AE" w:rsidRPr="00AC5473" w:rsidRDefault="00C664AE" w:rsidP="00AC5473">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AC5473">
              <w:rPr>
                <w:sz w:val="20"/>
                <w:szCs w:val="20"/>
              </w:rPr>
              <w:t>Risk analysis</w:t>
            </w:r>
          </w:p>
        </w:tc>
      </w:tr>
      <w:tr w:rsidR="00F911F2" w:rsidRPr="00E01E0C" w14:paraId="0D18FEB3" w14:textId="77777777" w:rsidTr="00F911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8CE0FF" w:themeFill="accent4"/>
          </w:tcPr>
          <w:p w14:paraId="1912ED63" w14:textId="77777777" w:rsidR="00C664AE" w:rsidRPr="00AC5473" w:rsidRDefault="00C664AE" w:rsidP="009E776D">
            <w:pPr>
              <w:pStyle w:val="BodyText"/>
              <w:rPr>
                <w:sz w:val="20"/>
                <w:szCs w:val="20"/>
              </w:rPr>
            </w:pPr>
          </w:p>
        </w:tc>
        <w:tc>
          <w:tcPr>
            <w:tcW w:w="1275" w:type="dxa"/>
            <w:vMerge/>
            <w:shd w:val="clear" w:color="auto" w:fill="8CE0FF" w:themeFill="accent4"/>
          </w:tcPr>
          <w:p w14:paraId="06299B54"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Merge/>
            <w:shd w:val="clear" w:color="auto" w:fill="8CE0FF" w:themeFill="accent4"/>
          </w:tcPr>
          <w:p w14:paraId="05388703"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Merge/>
            <w:shd w:val="clear" w:color="auto" w:fill="8CE0FF" w:themeFill="accent4"/>
          </w:tcPr>
          <w:p w14:paraId="64A038FB"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vMerge/>
            <w:shd w:val="clear" w:color="auto" w:fill="8CE0FF" w:themeFill="accent4"/>
          </w:tcPr>
          <w:p w14:paraId="71B6EC8B"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984" w:type="dxa"/>
            <w:vMerge/>
            <w:shd w:val="clear" w:color="auto" w:fill="8CE0FF" w:themeFill="accent4"/>
          </w:tcPr>
          <w:p w14:paraId="119D77E6"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shd w:val="clear" w:color="auto" w:fill="8CE0FF" w:themeFill="accent4"/>
          </w:tcPr>
          <w:p w14:paraId="610D7F81"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sidRPr="00AC5473">
              <w:rPr>
                <w:b/>
                <w:bCs/>
                <w:sz w:val="20"/>
                <w:szCs w:val="20"/>
              </w:rPr>
              <w:t>Likelihood</w:t>
            </w:r>
          </w:p>
        </w:tc>
        <w:tc>
          <w:tcPr>
            <w:tcW w:w="1984" w:type="dxa"/>
            <w:shd w:val="clear" w:color="auto" w:fill="8CE0FF" w:themeFill="accent4"/>
          </w:tcPr>
          <w:p w14:paraId="5DE1669B"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sidRPr="00AC5473">
              <w:rPr>
                <w:b/>
                <w:bCs/>
                <w:sz w:val="20"/>
                <w:szCs w:val="20"/>
              </w:rPr>
              <w:t>Consequence (benefit priority)</w:t>
            </w:r>
          </w:p>
        </w:tc>
        <w:tc>
          <w:tcPr>
            <w:tcW w:w="2268" w:type="dxa"/>
            <w:shd w:val="clear" w:color="auto" w:fill="8CE0FF" w:themeFill="accent4"/>
          </w:tcPr>
          <w:p w14:paraId="2B2A33FB"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sidRPr="00AC5473">
              <w:rPr>
                <w:b/>
                <w:bCs/>
                <w:sz w:val="20"/>
                <w:szCs w:val="20"/>
              </w:rPr>
              <w:t>Residual risk after mitigation</w:t>
            </w:r>
          </w:p>
        </w:tc>
      </w:tr>
      <w:tr w:rsidR="00F911F2" w:rsidRPr="00C664AE" w14:paraId="7A0225B8" w14:textId="77777777" w:rsidTr="004B15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2EFDCB1" w14:textId="77777777" w:rsidR="00C664AE" w:rsidRPr="00AC5473" w:rsidRDefault="00C664AE" w:rsidP="009E776D">
            <w:pPr>
              <w:pStyle w:val="BodyText"/>
              <w:rPr>
                <w:sz w:val="20"/>
                <w:szCs w:val="20"/>
              </w:rPr>
            </w:pPr>
            <w:r w:rsidRPr="00AC5473">
              <w:rPr>
                <w:sz w:val="20"/>
                <w:szCs w:val="20"/>
              </w:rPr>
              <w:t>Risks to benefits realisation</w:t>
            </w:r>
          </w:p>
        </w:tc>
        <w:tc>
          <w:tcPr>
            <w:tcW w:w="1275" w:type="dxa"/>
          </w:tcPr>
          <w:p w14:paraId="16F2269B"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AC5473">
              <w:rPr>
                <w:sz w:val="20"/>
                <w:szCs w:val="20"/>
              </w:rPr>
              <w:t>[Insert text here.]</w:t>
            </w:r>
          </w:p>
        </w:tc>
        <w:tc>
          <w:tcPr>
            <w:tcW w:w="1418" w:type="dxa"/>
          </w:tcPr>
          <w:p w14:paraId="62BFB38A"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AC5473">
              <w:rPr>
                <w:sz w:val="20"/>
                <w:szCs w:val="20"/>
              </w:rPr>
              <w:t>[Insert text here.]</w:t>
            </w:r>
          </w:p>
        </w:tc>
        <w:tc>
          <w:tcPr>
            <w:tcW w:w="1417" w:type="dxa"/>
          </w:tcPr>
          <w:p w14:paraId="6F57ADEA"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AC5473">
              <w:rPr>
                <w:sz w:val="20"/>
                <w:szCs w:val="20"/>
              </w:rPr>
              <w:t>[Insert text here.]</w:t>
            </w:r>
          </w:p>
        </w:tc>
        <w:tc>
          <w:tcPr>
            <w:tcW w:w="1985" w:type="dxa"/>
          </w:tcPr>
          <w:p w14:paraId="11B7E2B8"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AC5473">
              <w:rPr>
                <w:sz w:val="20"/>
                <w:szCs w:val="20"/>
              </w:rPr>
              <w:t>[Insert text here.]</w:t>
            </w:r>
          </w:p>
        </w:tc>
        <w:tc>
          <w:tcPr>
            <w:tcW w:w="0" w:type="dxa"/>
          </w:tcPr>
          <w:p w14:paraId="5681784C"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p>
        </w:tc>
        <w:sdt>
          <w:sdtPr>
            <w:rPr>
              <w:sz w:val="20"/>
              <w:szCs w:val="20"/>
            </w:rPr>
            <w:id w:val="884761340"/>
            <w:placeholder>
              <w:docPart w:val="0D458F141C4A4541B4124350078AD683"/>
            </w:placeholder>
            <w:showingPlcHdr/>
            <w:dropDownList>
              <w:listItem w:value="Choose level"/>
              <w:listItem w:displayText="Rare" w:value="Rare"/>
              <w:listItem w:displayText="Unlikely" w:value="Unlikely"/>
              <w:listItem w:displayText="Possible" w:value="Possible"/>
              <w:listItem w:displayText="Likely" w:value="Likely"/>
              <w:listItem w:displayText="Almost Certain" w:value="Almost Certain"/>
            </w:dropDownList>
          </w:sdtPr>
          <w:sdtEndPr/>
          <w:sdtContent>
            <w:tc>
              <w:tcPr>
                <w:tcW w:w="0" w:type="dxa"/>
              </w:tcPr>
              <w:p w14:paraId="3FF0D214"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AC5473">
                  <w:rPr>
                    <w:sz w:val="20"/>
                    <w:szCs w:val="20"/>
                  </w:rPr>
                  <w:t>Choose an item.</w:t>
                </w:r>
              </w:p>
            </w:tc>
          </w:sdtContent>
        </w:sdt>
        <w:sdt>
          <w:sdtPr>
            <w:rPr>
              <w:sz w:val="20"/>
              <w:szCs w:val="20"/>
            </w:rPr>
            <w:id w:val="1417831202"/>
            <w:placeholder>
              <w:docPart w:val="6816FBA807454D54ADEB2AAA34D21699"/>
            </w:placeholder>
            <w:showingPlcHdr/>
            <w:dropDownList>
              <w:listItem w:value="Choose level"/>
              <w:listItem w:displayText="Insignificant" w:value="Insignificant"/>
              <w:listItem w:displayText="Minor" w:value="Minor"/>
              <w:listItem w:displayText="Moderate" w:value="Moderate"/>
              <w:listItem w:displayText="Major" w:value="Major"/>
              <w:listItem w:displayText="Extreme" w:value="Extreme"/>
            </w:dropDownList>
          </w:sdtPr>
          <w:sdtEndPr/>
          <w:sdtContent>
            <w:tc>
              <w:tcPr>
                <w:tcW w:w="0" w:type="dxa"/>
              </w:tcPr>
              <w:p w14:paraId="14B81446"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AC5473">
                  <w:rPr>
                    <w:sz w:val="20"/>
                    <w:szCs w:val="20"/>
                  </w:rPr>
                  <w:t>Choose an item.</w:t>
                </w:r>
              </w:p>
            </w:tc>
          </w:sdtContent>
        </w:sdt>
        <w:sdt>
          <w:sdtPr>
            <w:rPr>
              <w:sz w:val="20"/>
              <w:szCs w:val="20"/>
            </w:rPr>
            <w:id w:val="-1380319570"/>
            <w:placeholder>
              <w:docPart w:val="443E0B167B594D83B82DF0033A7C3A55"/>
            </w:placeholder>
            <w:showingPlcHdr/>
            <w:dropDownList>
              <w:listItem w:value="Choose level"/>
              <w:listItem w:displayText="Low" w:value="Low"/>
              <w:listItem w:displayText="Moderate" w:value="Moderate"/>
              <w:listItem w:displayText="High" w:value="High"/>
              <w:listItem w:displayText="Very High" w:value="Very High"/>
            </w:dropDownList>
          </w:sdtPr>
          <w:sdtEndPr/>
          <w:sdtContent>
            <w:tc>
              <w:tcPr>
                <w:tcW w:w="0" w:type="dxa"/>
              </w:tcPr>
              <w:p w14:paraId="74EE6E16"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AC5473">
                  <w:rPr>
                    <w:sz w:val="20"/>
                    <w:szCs w:val="20"/>
                  </w:rPr>
                  <w:t>Choose an item.</w:t>
                </w:r>
              </w:p>
            </w:tc>
          </w:sdtContent>
        </w:sdt>
      </w:tr>
      <w:tr w:rsidR="00F911F2" w:rsidRPr="00C664AE" w14:paraId="62A63E7F" w14:textId="77777777" w:rsidTr="004B1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F6DFB0E" w14:textId="77777777" w:rsidR="00C664AE" w:rsidRPr="00AC5473" w:rsidRDefault="00C664AE" w:rsidP="009E776D">
            <w:pPr>
              <w:pStyle w:val="BodyText"/>
              <w:rPr>
                <w:sz w:val="20"/>
                <w:szCs w:val="20"/>
              </w:rPr>
            </w:pPr>
            <w:r w:rsidRPr="00AC5473">
              <w:rPr>
                <w:sz w:val="20"/>
                <w:szCs w:val="20"/>
              </w:rPr>
              <w:t>Variations in forecasts</w:t>
            </w:r>
          </w:p>
        </w:tc>
        <w:tc>
          <w:tcPr>
            <w:tcW w:w="1275" w:type="dxa"/>
          </w:tcPr>
          <w:p w14:paraId="7945219F"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tcPr>
          <w:p w14:paraId="6C27D349"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tcPr>
          <w:p w14:paraId="4EE1818B"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3C338C3C"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tcPr>
          <w:p w14:paraId="2097B25D"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tcPr>
          <w:p w14:paraId="76A26815" w14:textId="77777777" w:rsidR="00C664AE" w:rsidRPr="00AC5473" w:rsidRDefault="00543A24"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068728468"/>
                <w:placeholder>
                  <w:docPart w:val="12DFEC58C4CA4D10B00FB7768DAF7ED6"/>
                </w:placeholder>
                <w:showingPlcHdr/>
                <w:dropDownList>
                  <w:listItem w:value="Choose level"/>
                  <w:listItem w:displayText="Rare" w:value="Rare"/>
                  <w:listItem w:displayText="Unlikely" w:value="Unlikely"/>
                  <w:listItem w:displayText="Possible" w:value="Possible"/>
                  <w:listItem w:displayText="Likely" w:value="Likely"/>
                  <w:listItem w:displayText="Almost Certain" w:value="Almost Certain"/>
                </w:dropDownList>
              </w:sdtPr>
              <w:sdtEndPr/>
              <w:sdtContent>
                <w:r w:rsidR="00C664AE" w:rsidRPr="00AC5473">
                  <w:rPr>
                    <w:sz w:val="20"/>
                    <w:szCs w:val="20"/>
                  </w:rPr>
                  <w:t>Choose an item.</w:t>
                </w:r>
              </w:sdtContent>
            </w:sdt>
          </w:p>
        </w:tc>
        <w:tc>
          <w:tcPr>
            <w:tcW w:w="0" w:type="dxa"/>
          </w:tcPr>
          <w:p w14:paraId="4F7FE6B6" w14:textId="77777777" w:rsidR="00C664AE" w:rsidRPr="00AC5473" w:rsidRDefault="00543A24"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637860190"/>
                <w:placeholder>
                  <w:docPart w:val="663CA415FFC549F8AEA74746C81BB58C"/>
                </w:placeholder>
                <w:showingPlcHdr/>
                <w:dropDownList>
                  <w:listItem w:value="Choose level"/>
                  <w:listItem w:displayText="Insignificant" w:value="Insignificant"/>
                  <w:listItem w:displayText="Minor" w:value="Minor"/>
                  <w:listItem w:displayText="Moderate" w:value="Moderate"/>
                  <w:listItem w:displayText="Major" w:value="Major"/>
                  <w:listItem w:displayText="Extreme" w:value="Extreme"/>
                </w:dropDownList>
              </w:sdtPr>
              <w:sdtEndPr/>
              <w:sdtContent>
                <w:r w:rsidR="00C664AE" w:rsidRPr="00AC5473">
                  <w:rPr>
                    <w:sz w:val="20"/>
                    <w:szCs w:val="20"/>
                  </w:rPr>
                  <w:t>Choose an item.</w:t>
                </w:r>
              </w:sdtContent>
            </w:sdt>
          </w:p>
        </w:tc>
        <w:sdt>
          <w:sdtPr>
            <w:rPr>
              <w:sz w:val="20"/>
              <w:szCs w:val="20"/>
            </w:rPr>
            <w:id w:val="267357059"/>
            <w:placeholder>
              <w:docPart w:val="1042A57DBE3F4B5AB0333259CABE6A3F"/>
            </w:placeholder>
            <w:showingPlcHdr/>
            <w:dropDownList>
              <w:listItem w:value="Choose level"/>
              <w:listItem w:displayText="Low" w:value="Low"/>
              <w:listItem w:displayText="Moderate" w:value="Moderate"/>
              <w:listItem w:displayText="High" w:value="High"/>
              <w:listItem w:displayText="Very High" w:value="Very High"/>
            </w:dropDownList>
          </w:sdtPr>
          <w:sdtEndPr/>
          <w:sdtContent>
            <w:tc>
              <w:tcPr>
                <w:tcW w:w="0" w:type="dxa"/>
              </w:tcPr>
              <w:p w14:paraId="78C2C255" w14:textId="77777777" w:rsidR="00C664AE" w:rsidRPr="00AC5473" w:rsidRDefault="00C664AE" w:rsidP="009E776D">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AC5473">
                  <w:rPr>
                    <w:sz w:val="20"/>
                    <w:szCs w:val="20"/>
                  </w:rPr>
                  <w:t>Choose an item.</w:t>
                </w:r>
              </w:p>
            </w:tc>
          </w:sdtContent>
        </w:sdt>
      </w:tr>
      <w:tr w:rsidR="00F911F2" w:rsidRPr="00C664AE" w14:paraId="4123D602" w14:textId="77777777" w:rsidTr="004B15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EB885A6" w14:textId="77777777" w:rsidR="00C664AE" w:rsidRPr="00AC5473" w:rsidRDefault="00C664AE" w:rsidP="009E776D">
            <w:pPr>
              <w:pStyle w:val="BodyText"/>
              <w:rPr>
                <w:sz w:val="20"/>
                <w:szCs w:val="20"/>
              </w:rPr>
            </w:pPr>
          </w:p>
        </w:tc>
        <w:tc>
          <w:tcPr>
            <w:tcW w:w="1275" w:type="dxa"/>
          </w:tcPr>
          <w:p w14:paraId="27EC0048"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418" w:type="dxa"/>
          </w:tcPr>
          <w:p w14:paraId="23D38EDE"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417" w:type="dxa"/>
          </w:tcPr>
          <w:p w14:paraId="061CA3C8"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985" w:type="dxa"/>
          </w:tcPr>
          <w:p w14:paraId="13C3EDED"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tcPr>
          <w:p w14:paraId="5E8B4E66" w14:textId="77777777" w:rsidR="00C664AE" w:rsidRPr="00AC5473"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0" w:type="dxa"/>
          </w:tcPr>
          <w:p w14:paraId="214B8CD4" w14:textId="77777777" w:rsidR="00C664AE" w:rsidRPr="00AC5473" w:rsidRDefault="00543A24"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2070643901"/>
                <w:placeholder>
                  <w:docPart w:val="933DB318FA2B4E94B4D1F48607BB7A39"/>
                </w:placeholder>
                <w:showingPlcHdr/>
                <w:dropDownList>
                  <w:listItem w:value="Choose level"/>
                  <w:listItem w:displayText="Rare" w:value="Rare"/>
                  <w:listItem w:displayText="Unlikely" w:value="Unlikely"/>
                  <w:listItem w:displayText="Possible" w:value="Possible"/>
                  <w:listItem w:displayText="Likely" w:value="Likely"/>
                  <w:listItem w:displayText="Almost Certain" w:value="Almost Certain"/>
                </w:dropDownList>
              </w:sdtPr>
              <w:sdtEndPr/>
              <w:sdtContent>
                <w:r w:rsidR="00C664AE" w:rsidRPr="00AC5473">
                  <w:rPr>
                    <w:sz w:val="20"/>
                    <w:szCs w:val="20"/>
                  </w:rPr>
                  <w:t>Choose an item.</w:t>
                </w:r>
              </w:sdtContent>
            </w:sdt>
          </w:p>
        </w:tc>
        <w:tc>
          <w:tcPr>
            <w:tcW w:w="0" w:type="dxa"/>
          </w:tcPr>
          <w:p w14:paraId="6A665876" w14:textId="77777777" w:rsidR="00C664AE" w:rsidRPr="00AC5473" w:rsidRDefault="00543A24"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549882907"/>
                <w:placeholder>
                  <w:docPart w:val="44D69C9A22FC4573927B878AF8FE2F16"/>
                </w:placeholder>
                <w:showingPlcHdr/>
                <w:dropDownList>
                  <w:listItem w:value="Choose level"/>
                  <w:listItem w:displayText="Insignificant" w:value="Insignificant"/>
                  <w:listItem w:displayText="Minor" w:value="Minor"/>
                  <w:listItem w:displayText="Moderate" w:value="Moderate"/>
                  <w:listItem w:displayText="Major" w:value="Major"/>
                  <w:listItem w:displayText="Extreme" w:value="Extreme"/>
                </w:dropDownList>
              </w:sdtPr>
              <w:sdtEndPr/>
              <w:sdtContent>
                <w:r w:rsidR="00C664AE" w:rsidRPr="00AC5473">
                  <w:rPr>
                    <w:sz w:val="20"/>
                    <w:szCs w:val="20"/>
                  </w:rPr>
                  <w:t>Choose an item.</w:t>
                </w:r>
              </w:sdtContent>
            </w:sdt>
          </w:p>
        </w:tc>
        <w:sdt>
          <w:sdtPr>
            <w:rPr>
              <w:sz w:val="20"/>
              <w:szCs w:val="20"/>
            </w:rPr>
            <w:id w:val="1098825658"/>
            <w:placeholder>
              <w:docPart w:val="213128CCCD6543849C15038F719916D4"/>
            </w:placeholder>
            <w:showingPlcHdr/>
            <w:dropDownList>
              <w:listItem w:value="Choose level"/>
              <w:listItem w:displayText="Low" w:value="Low"/>
              <w:listItem w:displayText="Moderate" w:value="Moderate"/>
              <w:listItem w:displayText="High" w:value="High"/>
              <w:listItem w:displayText="Very High" w:value="Very High"/>
            </w:dropDownList>
          </w:sdtPr>
          <w:sdtEndPr/>
          <w:sdtContent>
            <w:tc>
              <w:tcPr>
                <w:tcW w:w="0" w:type="dxa"/>
              </w:tcPr>
              <w:p w14:paraId="735C9097" w14:textId="77777777" w:rsidR="00C664AE" w:rsidRPr="00514B27" w:rsidRDefault="00C664AE" w:rsidP="009E776D">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AC5473">
                  <w:rPr>
                    <w:sz w:val="20"/>
                    <w:szCs w:val="20"/>
                  </w:rPr>
                  <w:t>Choose an item.</w:t>
                </w:r>
              </w:p>
            </w:tc>
          </w:sdtContent>
        </w:sdt>
      </w:tr>
    </w:tbl>
    <w:p w14:paraId="27F051DD" w14:textId="38B08B6D" w:rsidR="00C664AE" w:rsidRPr="0040010E" w:rsidRDefault="00C664AE" w:rsidP="0040010E">
      <w:pPr>
        <w:pStyle w:val="Caption"/>
        <w:keepNext/>
        <w:rPr>
          <w:color w:val="002664" w:themeColor="accent1"/>
        </w:rPr>
      </w:pPr>
      <w:r w:rsidRPr="0040010E">
        <w:rPr>
          <w:color w:val="002664" w:themeColor="accent1"/>
        </w:rPr>
        <w:t xml:space="preserve">Table </w:t>
      </w:r>
      <w:r w:rsidR="00C97565" w:rsidRPr="0040010E">
        <w:rPr>
          <w:color w:val="002664" w:themeColor="accent1"/>
        </w:rPr>
        <w:t>5</w:t>
      </w:r>
      <w:r w:rsidRPr="0040010E">
        <w:rPr>
          <w:color w:val="002664" w:themeColor="accent1"/>
        </w:rPr>
        <w:t>: Risk rating matrix</w:t>
      </w:r>
      <w:r w:rsidRPr="0040010E">
        <w:rPr>
          <w:color w:val="002664" w:themeColor="accent1"/>
          <w:vertAlign w:val="superscript"/>
        </w:rPr>
        <w:footnoteReference w:id="3"/>
      </w:r>
    </w:p>
    <w:tbl>
      <w:tblPr>
        <w:tblStyle w:val="TableGrid"/>
        <w:tblW w:w="0" w:type="auto"/>
        <w:tblLook w:val="04A0" w:firstRow="1" w:lastRow="0" w:firstColumn="1" w:lastColumn="0" w:noHBand="0" w:noVBand="1"/>
        <w:tblCaption w:val="Tabel 10: Risk rating matrix"/>
        <w:tblDescription w:val=" Consequence&#10;Likelihood  Level 1 - Insignificant Level 2 - Minor Level 3 – Moderate Level 4 – Major Level 5 - Extreme&#10; 1 – Rare Low Low Low Medium Medium&#10; 2 – Unlikely Low Low Low Medium High&#10; 3 – Possible Low Medium Medium Medium High&#10; 4 – Likely Low Medium Medium High Very High&#10; 5 – Almost Certain Medium Medium High Very High Very High&#10;&#10;"/>
      </w:tblPr>
      <w:tblGrid>
        <w:gridCol w:w="728"/>
        <w:gridCol w:w="2244"/>
        <w:gridCol w:w="2430"/>
        <w:gridCol w:w="2431"/>
        <w:gridCol w:w="2431"/>
        <w:gridCol w:w="2431"/>
        <w:gridCol w:w="2431"/>
      </w:tblGrid>
      <w:tr w:rsidR="0036340D" w:rsidRPr="00105853" w14:paraId="3A35836B" w14:textId="77777777" w:rsidTr="00A5302C">
        <w:tc>
          <w:tcPr>
            <w:tcW w:w="728" w:type="dxa"/>
            <w:shd w:val="clear" w:color="auto" w:fill="F06982" w:themeFill="text2" w:themeFillTint="99"/>
          </w:tcPr>
          <w:p w14:paraId="0A2CA5C2" w14:textId="77777777" w:rsidR="0036340D" w:rsidRPr="00105853" w:rsidRDefault="0036340D" w:rsidP="00A5302C">
            <w:pPr>
              <w:pStyle w:val="BodyText"/>
              <w:rPr>
                <w:sz w:val="20"/>
                <w:szCs w:val="20"/>
              </w:rPr>
            </w:pPr>
          </w:p>
        </w:tc>
        <w:tc>
          <w:tcPr>
            <w:tcW w:w="14398" w:type="dxa"/>
            <w:gridSpan w:val="6"/>
            <w:shd w:val="clear" w:color="auto" w:fill="F06982" w:themeFill="text2" w:themeFillTint="99"/>
          </w:tcPr>
          <w:p w14:paraId="6DDFB527" w14:textId="77777777" w:rsidR="0036340D" w:rsidRPr="00667ECF" w:rsidRDefault="0036340D" w:rsidP="00A5302C">
            <w:pPr>
              <w:pStyle w:val="BodyText"/>
              <w:jc w:val="both"/>
              <w:rPr>
                <w:b/>
                <w:bCs/>
                <w:sz w:val="20"/>
                <w:szCs w:val="20"/>
              </w:rPr>
            </w:pPr>
            <w:r w:rsidRPr="00667ECF">
              <w:rPr>
                <w:b/>
                <w:bCs/>
                <w:sz w:val="20"/>
                <w:szCs w:val="20"/>
              </w:rPr>
              <w:t>Consequence</w:t>
            </w:r>
          </w:p>
        </w:tc>
      </w:tr>
      <w:tr w:rsidR="0036340D" w:rsidRPr="00105853" w14:paraId="49FBB854" w14:textId="77777777" w:rsidTr="00A5302C">
        <w:trPr>
          <w:trHeight w:val="245"/>
        </w:trPr>
        <w:tc>
          <w:tcPr>
            <w:tcW w:w="728" w:type="dxa"/>
            <w:vMerge w:val="restart"/>
            <w:shd w:val="clear" w:color="auto" w:fill="F06982" w:themeFill="text2" w:themeFillTint="99"/>
            <w:textDirection w:val="btLr"/>
          </w:tcPr>
          <w:p w14:paraId="31FF693A" w14:textId="77777777" w:rsidR="0036340D" w:rsidRPr="00667ECF" w:rsidRDefault="0036340D" w:rsidP="00A5302C">
            <w:pPr>
              <w:pStyle w:val="BodyText"/>
              <w:jc w:val="center"/>
              <w:rPr>
                <w:b/>
                <w:bCs/>
                <w:sz w:val="20"/>
                <w:szCs w:val="20"/>
              </w:rPr>
            </w:pPr>
            <w:r w:rsidRPr="00667ECF">
              <w:rPr>
                <w:b/>
                <w:bCs/>
                <w:sz w:val="20"/>
                <w:szCs w:val="20"/>
              </w:rPr>
              <w:t>Likelihood</w:t>
            </w:r>
          </w:p>
        </w:tc>
        <w:tc>
          <w:tcPr>
            <w:tcW w:w="2244" w:type="dxa"/>
            <w:shd w:val="clear" w:color="auto" w:fill="F59BAC" w:themeFill="text2" w:themeFillTint="66"/>
          </w:tcPr>
          <w:p w14:paraId="2E74A93E" w14:textId="77777777" w:rsidR="0036340D" w:rsidRPr="00105853" w:rsidRDefault="0036340D" w:rsidP="00A5302C">
            <w:pPr>
              <w:pStyle w:val="BodyText"/>
              <w:rPr>
                <w:sz w:val="20"/>
                <w:szCs w:val="20"/>
              </w:rPr>
            </w:pPr>
          </w:p>
        </w:tc>
        <w:tc>
          <w:tcPr>
            <w:tcW w:w="2430" w:type="dxa"/>
            <w:shd w:val="clear" w:color="auto" w:fill="F59BAC" w:themeFill="text2" w:themeFillTint="66"/>
          </w:tcPr>
          <w:p w14:paraId="4C8D7AD3" w14:textId="77777777" w:rsidR="0036340D" w:rsidRPr="00667ECF" w:rsidRDefault="0036340D" w:rsidP="00A5302C">
            <w:pPr>
              <w:pStyle w:val="BodyText"/>
              <w:rPr>
                <w:b/>
                <w:bCs/>
                <w:sz w:val="20"/>
                <w:szCs w:val="20"/>
              </w:rPr>
            </w:pPr>
            <w:r w:rsidRPr="00667ECF">
              <w:rPr>
                <w:b/>
                <w:bCs/>
                <w:sz w:val="20"/>
                <w:szCs w:val="20"/>
              </w:rPr>
              <w:t>Level 1 – insignificant</w:t>
            </w:r>
          </w:p>
        </w:tc>
        <w:tc>
          <w:tcPr>
            <w:tcW w:w="2431" w:type="dxa"/>
            <w:shd w:val="clear" w:color="auto" w:fill="F59BAC" w:themeFill="text2" w:themeFillTint="66"/>
          </w:tcPr>
          <w:p w14:paraId="6AADDF8B" w14:textId="77777777" w:rsidR="0036340D" w:rsidRPr="00667ECF" w:rsidRDefault="0036340D" w:rsidP="00A5302C">
            <w:pPr>
              <w:pStyle w:val="BodyText"/>
              <w:rPr>
                <w:b/>
                <w:bCs/>
                <w:sz w:val="20"/>
                <w:szCs w:val="20"/>
              </w:rPr>
            </w:pPr>
            <w:r w:rsidRPr="00667ECF">
              <w:rPr>
                <w:b/>
                <w:bCs/>
                <w:sz w:val="20"/>
                <w:szCs w:val="20"/>
              </w:rPr>
              <w:t>Level 2 – minor</w:t>
            </w:r>
          </w:p>
        </w:tc>
        <w:tc>
          <w:tcPr>
            <w:tcW w:w="2431" w:type="dxa"/>
            <w:shd w:val="clear" w:color="auto" w:fill="F59BAC" w:themeFill="text2" w:themeFillTint="66"/>
          </w:tcPr>
          <w:p w14:paraId="2B65D11B" w14:textId="77777777" w:rsidR="0036340D" w:rsidRPr="00667ECF" w:rsidRDefault="0036340D" w:rsidP="00A5302C">
            <w:pPr>
              <w:pStyle w:val="BodyText"/>
              <w:rPr>
                <w:b/>
                <w:bCs/>
                <w:sz w:val="20"/>
                <w:szCs w:val="20"/>
              </w:rPr>
            </w:pPr>
            <w:r w:rsidRPr="00667ECF">
              <w:rPr>
                <w:b/>
                <w:bCs/>
                <w:sz w:val="20"/>
                <w:szCs w:val="20"/>
              </w:rPr>
              <w:t>Level 3 – moderate</w:t>
            </w:r>
          </w:p>
        </w:tc>
        <w:tc>
          <w:tcPr>
            <w:tcW w:w="2431" w:type="dxa"/>
            <w:shd w:val="clear" w:color="auto" w:fill="F59BAC" w:themeFill="text2" w:themeFillTint="66"/>
          </w:tcPr>
          <w:p w14:paraId="7C13CB14" w14:textId="77777777" w:rsidR="0036340D" w:rsidRPr="00667ECF" w:rsidRDefault="0036340D" w:rsidP="00A5302C">
            <w:pPr>
              <w:pStyle w:val="BodyText"/>
              <w:rPr>
                <w:b/>
                <w:bCs/>
                <w:sz w:val="20"/>
                <w:szCs w:val="20"/>
              </w:rPr>
            </w:pPr>
            <w:r w:rsidRPr="00667ECF">
              <w:rPr>
                <w:b/>
                <w:bCs/>
                <w:sz w:val="20"/>
                <w:szCs w:val="20"/>
              </w:rPr>
              <w:t>Level 4 – major</w:t>
            </w:r>
          </w:p>
        </w:tc>
        <w:tc>
          <w:tcPr>
            <w:tcW w:w="2431" w:type="dxa"/>
            <w:shd w:val="clear" w:color="auto" w:fill="F59BAC" w:themeFill="text2" w:themeFillTint="66"/>
          </w:tcPr>
          <w:p w14:paraId="1E62A90A" w14:textId="77777777" w:rsidR="0036340D" w:rsidRPr="00667ECF" w:rsidRDefault="0036340D" w:rsidP="00A5302C">
            <w:pPr>
              <w:pStyle w:val="BodyText"/>
              <w:rPr>
                <w:b/>
                <w:bCs/>
                <w:sz w:val="20"/>
                <w:szCs w:val="20"/>
              </w:rPr>
            </w:pPr>
            <w:r w:rsidRPr="00667ECF">
              <w:rPr>
                <w:b/>
                <w:bCs/>
                <w:sz w:val="20"/>
                <w:szCs w:val="20"/>
              </w:rPr>
              <w:t xml:space="preserve">Level 5 </w:t>
            </w:r>
            <w:r w:rsidRPr="00105853">
              <w:rPr>
                <w:sz w:val="20"/>
                <w:szCs w:val="20"/>
              </w:rPr>
              <w:t>–</w:t>
            </w:r>
            <w:r w:rsidRPr="00667ECF">
              <w:rPr>
                <w:b/>
                <w:bCs/>
                <w:sz w:val="20"/>
                <w:szCs w:val="20"/>
              </w:rPr>
              <w:t xml:space="preserve"> </w:t>
            </w:r>
            <w:r>
              <w:rPr>
                <w:b/>
                <w:bCs/>
                <w:sz w:val="20"/>
                <w:szCs w:val="20"/>
              </w:rPr>
              <w:t>e</w:t>
            </w:r>
            <w:r w:rsidRPr="00667ECF">
              <w:rPr>
                <w:b/>
                <w:bCs/>
                <w:sz w:val="20"/>
                <w:szCs w:val="20"/>
              </w:rPr>
              <w:t>xtreme</w:t>
            </w:r>
          </w:p>
        </w:tc>
      </w:tr>
      <w:tr w:rsidR="0036340D" w:rsidRPr="00105853" w14:paraId="7CA4B9D6" w14:textId="77777777" w:rsidTr="00A5302C">
        <w:tc>
          <w:tcPr>
            <w:tcW w:w="728" w:type="dxa"/>
            <w:vMerge/>
            <w:shd w:val="clear" w:color="auto" w:fill="F06982" w:themeFill="text2" w:themeFillTint="99"/>
          </w:tcPr>
          <w:p w14:paraId="58DB443B" w14:textId="77777777" w:rsidR="0036340D" w:rsidRPr="00105853" w:rsidRDefault="0036340D" w:rsidP="00A5302C">
            <w:pPr>
              <w:pStyle w:val="BodyText"/>
              <w:rPr>
                <w:sz w:val="20"/>
                <w:szCs w:val="20"/>
              </w:rPr>
            </w:pPr>
          </w:p>
        </w:tc>
        <w:tc>
          <w:tcPr>
            <w:tcW w:w="2244" w:type="dxa"/>
            <w:shd w:val="clear" w:color="auto" w:fill="F59BAC" w:themeFill="text2" w:themeFillTint="66"/>
          </w:tcPr>
          <w:p w14:paraId="6ED583D7" w14:textId="77777777" w:rsidR="0036340D" w:rsidRPr="00667ECF" w:rsidRDefault="0036340D" w:rsidP="00A5302C">
            <w:pPr>
              <w:pStyle w:val="BodyText"/>
              <w:rPr>
                <w:b/>
                <w:bCs/>
                <w:sz w:val="20"/>
                <w:szCs w:val="20"/>
              </w:rPr>
            </w:pPr>
            <w:r w:rsidRPr="007D5120">
              <w:rPr>
                <w:b/>
                <w:bCs/>
                <w:sz w:val="20"/>
                <w:szCs w:val="20"/>
              </w:rPr>
              <w:t>1 – rare</w:t>
            </w:r>
          </w:p>
        </w:tc>
        <w:tc>
          <w:tcPr>
            <w:tcW w:w="2430" w:type="dxa"/>
            <w:shd w:val="clear" w:color="auto" w:fill="D9DCDE" w:themeFill="accent5" w:themeFillTint="33"/>
          </w:tcPr>
          <w:p w14:paraId="102FCB57" w14:textId="77777777" w:rsidR="0036340D" w:rsidRPr="00105853" w:rsidRDefault="0036340D" w:rsidP="00A5302C">
            <w:pPr>
              <w:pStyle w:val="BodyText"/>
              <w:rPr>
                <w:sz w:val="20"/>
                <w:szCs w:val="20"/>
              </w:rPr>
            </w:pPr>
            <w:r w:rsidRPr="00105853">
              <w:rPr>
                <w:sz w:val="20"/>
                <w:szCs w:val="20"/>
              </w:rPr>
              <w:t>low</w:t>
            </w:r>
          </w:p>
        </w:tc>
        <w:tc>
          <w:tcPr>
            <w:tcW w:w="2431" w:type="dxa"/>
            <w:shd w:val="clear" w:color="auto" w:fill="D9DCDE" w:themeFill="accent5" w:themeFillTint="33"/>
          </w:tcPr>
          <w:p w14:paraId="14988261" w14:textId="77777777" w:rsidR="0036340D" w:rsidRPr="00105853" w:rsidRDefault="0036340D" w:rsidP="00A5302C">
            <w:pPr>
              <w:pStyle w:val="BodyText"/>
              <w:rPr>
                <w:sz w:val="20"/>
                <w:szCs w:val="20"/>
              </w:rPr>
            </w:pPr>
            <w:r w:rsidRPr="00105853">
              <w:rPr>
                <w:sz w:val="20"/>
                <w:szCs w:val="20"/>
              </w:rPr>
              <w:t>low</w:t>
            </w:r>
          </w:p>
        </w:tc>
        <w:tc>
          <w:tcPr>
            <w:tcW w:w="2431" w:type="dxa"/>
            <w:shd w:val="clear" w:color="auto" w:fill="D9DCDE" w:themeFill="accent5" w:themeFillTint="33"/>
          </w:tcPr>
          <w:p w14:paraId="39CE7870" w14:textId="77777777" w:rsidR="0036340D" w:rsidRPr="00105853" w:rsidRDefault="0036340D" w:rsidP="00A5302C">
            <w:pPr>
              <w:pStyle w:val="BodyText"/>
              <w:rPr>
                <w:sz w:val="20"/>
                <w:szCs w:val="20"/>
              </w:rPr>
            </w:pPr>
            <w:r w:rsidRPr="00105853">
              <w:rPr>
                <w:sz w:val="20"/>
                <w:szCs w:val="20"/>
              </w:rPr>
              <w:t>low</w:t>
            </w:r>
          </w:p>
        </w:tc>
        <w:tc>
          <w:tcPr>
            <w:tcW w:w="2431" w:type="dxa"/>
            <w:shd w:val="clear" w:color="auto" w:fill="8D979C" w:themeFill="accent5" w:themeFillTint="99"/>
          </w:tcPr>
          <w:p w14:paraId="40EF392E" w14:textId="77777777" w:rsidR="0036340D" w:rsidRPr="00105853" w:rsidRDefault="0036340D" w:rsidP="00A5302C">
            <w:pPr>
              <w:pStyle w:val="BodyText"/>
              <w:rPr>
                <w:sz w:val="20"/>
                <w:szCs w:val="20"/>
              </w:rPr>
            </w:pPr>
            <w:r w:rsidRPr="00105853">
              <w:rPr>
                <w:sz w:val="20"/>
                <w:szCs w:val="20"/>
              </w:rPr>
              <w:t>medium</w:t>
            </w:r>
          </w:p>
        </w:tc>
        <w:tc>
          <w:tcPr>
            <w:tcW w:w="2431" w:type="dxa"/>
            <w:shd w:val="clear" w:color="auto" w:fill="8D979C" w:themeFill="accent5" w:themeFillTint="99"/>
          </w:tcPr>
          <w:p w14:paraId="3471610B" w14:textId="77777777" w:rsidR="0036340D" w:rsidRPr="00105853" w:rsidRDefault="0036340D" w:rsidP="00A5302C">
            <w:pPr>
              <w:pStyle w:val="BodyText"/>
              <w:rPr>
                <w:sz w:val="20"/>
                <w:szCs w:val="20"/>
              </w:rPr>
            </w:pPr>
            <w:r w:rsidRPr="00105853">
              <w:rPr>
                <w:sz w:val="20"/>
                <w:szCs w:val="20"/>
              </w:rPr>
              <w:t>medium</w:t>
            </w:r>
          </w:p>
        </w:tc>
      </w:tr>
      <w:tr w:rsidR="0036340D" w:rsidRPr="00105853" w14:paraId="0905AF69" w14:textId="77777777" w:rsidTr="00A5302C">
        <w:tc>
          <w:tcPr>
            <w:tcW w:w="728" w:type="dxa"/>
            <w:vMerge/>
            <w:shd w:val="clear" w:color="auto" w:fill="F06982" w:themeFill="text2" w:themeFillTint="99"/>
          </w:tcPr>
          <w:p w14:paraId="567A3496" w14:textId="77777777" w:rsidR="0036340D" w:rsidRPr="00105853" w:rsidRDefault="0036340D" w:rsidP="00A5302C">
            <w:pPr>
              <w:pStyle w:val="BodyText"/>
              <w:rPr>
                <w:sz w:val="20"/>
                <w:szCs w:val="20"/>
              </w:rPr>
            </w:pPr>
          </w:p>
        </w:tc>
        <w:tc>
          <w:tcPr>
            <w:tcW w:w="2244" w:type="dxa"/>
            <w:shd w:val="clear" w:color="auto" w:fill="F59BAC" w:themeFill="text2" w:themeFillTint="66"/>
          </w:tcPr>
          <w:p w14:paraId="2940436C" w14:textId="77777777" w:rsidR="0036340D" w:rsidRPr="00667ECF" w:rsidRDefault="0036340D" w:rsidP="00A5302C">
            <w:pPr>
              <w:pStyle w:val="BodyText"/>
              <w:rPr>
                <w:b/>
                <w:bCs/>
                <w:sz w:val="20"/>
                <w:szCs w:val="20"/>
              </w:rPr>
            </w:pPr>
            <w:r w:rsidRPr="007D5120">
              <w:rPr>
                <w:b/>
                <w:bCs/>
                <w:sz w:val="20"/>
                <w:szCs w:val="20"/>
              </w:rPr>
              <w:t>2 – unlikely</w:t>
            </w:r>
          </w:p>
        </w:tc>
        <w:tc>
          <w:tcPr>
            <w:tcW w:w="2430" w:type="dxa"/>
            <w:shd w:val="clear" w:color="auto" w:fill="D9DCDE" w:themeFill="accent5" w:themeFillTint="33"/>
          </w:tcPr>
          <w:p w14:paraId="2167536A" w14:textId="77777777" w:rsidR="0036340D" w:rsidRPr="00105853" w:rsidRDefault="0036340D" w:rsidP="00A5302C">
            <w:pPr>
              <w:pStyle w:val="BodyText"/>
              <w:rPr>
                <w:sz w:val="20"/>
                <w:szCs w:val="20"/>
              </w:rPr>
            </w:pPr>
            <w:r w:rsidRPr="00105853">
              <w:rPr>
                <w:sz w:val="20"/>
                <w:szCs w:val="20"/>
              </w:rPr>
              <w:t>low</w:t>
            </w:r>
          </w:p>
        </w:tc>
        <w:tc>
          <w:tcPr>
            <w:tcW w:w="2431" w:type="dxa"/>
            <w:shd w:val="clear" w:color="auto" w:fill="D9DCDE" w:themeFill="accent5" w:themeFillTint="33"/>
          </w:tcPr>
          <w:p w14:paraId="13F7C06F" w14:textId="77777777" w:rsidR="0036340D" w:rsidRPr="00105853" w:rsidRDefault="0036340D" w:rsidP="00A5302C">
            <w:pPr>
              <w:pStyle w:val="BodyText"/>
              <w:rPr>
                <w:sz w:val="20"/>
                <w:szCs w:val="20"/>
              </w:rPr>
            </w:pPr>
            <w:r w:rsidRPr="00105853">
              <w:rPr>
                <w:sz w:val="20"/>
                <w:szCs w:val="20"/>
              </w:rPr>
              <w:t>low</w:t>
            </w:r>
          </w:p>
        </w:tc>
        <w:tc>
          <w:tcPr>
            <w:tcW w:w="2431" w:type="dxa"/>
            <w:shd w:val="clear" w:color="auto" w:fill="D9DCDE" w:themeFill="accent5" w:themeFillTint="33"/>
          </w:tcPr>
          <w:p w14:paraId="229E1B46" w14:textId="77777777" w:rsidR="0036340D" w:rsidRPr="00105853" w:rsidRDefault="0036340D" w:rsidP="00A5302C">
            <w:pPr>
              <w:pStyle w:val="BodyText"/>
              <w:rPr>
                <w:sz w:val="20"/>
                <w:szCs w:val="20"/>
              </w:rPr>
            </w:pPr>
            <w:r w:rsidRPr="00105853">
              <w:rPr>
                <w:sz w:val="20"/>
                <w:szCs w:val="20"/>
              </w:rPr>
              <w:t>low</w:t>
            </w:r>
          </w:p>
        </w:tc>
        <w:tc>
          <w:tcPr>
            <w:tcW w:w="2431" w:type="dxa"/>
            <w:shd w:val="clear" w:color="auto" w:fill="8D979C" w:themeFill="accent5" w:themeFillTint="99"/>
          </w:tcPr>
          <w:p w14:paraId="268901B5" w14:textId="77777777" w:rsidR="0036340D" w:rsidRPr="00105853" w:rsidRDefault="0036340D" w:rsidP="00A5302C">
            <w:pPr>
              <w:pStyle w:val="BodyText"/>
              <w:rPr>
                <w:sz w:val="20"/>
                <w:szCs w:val="20"/>
              </w:rPr>
            </w:pPr>
            <w:r w:rsidRPr="00105853">
              <w:rPr>
                <w:sz w:val="20"/>
                <w:szCs w:val="20"/>
              </w:rPr>
              <w:t>medium</w:t>
            </w:r>
          </w:p>
        </w:tc>
        <w:tc>
          <w:tcPr>
            <w:tcW w:w="2431" w:type="dxa"/>
            <w:shd w:val="clear" w:color="auto" w:fill="A00F2B" w:themeFill="text2" w:themeFillShade="BF"/>
          </w:tcPr>
          <w:p w14:paraId="711335D9" w14:textId="77777777" w:rsidR="0036340D" w:rsidRPr="00667ECF" w:rsidRDefault="0036340D" w:rsidP="00A5302C">
            <w:pPr>
              <w:pStyle w:val="BodyText"/>
              <w:rPr>
                <w:color w:val="FFFFFF" w:themeColor="background1"/>
                <w:sz w:val="20"/>
                <w:szCs w:val="20"/>
              </w:rPr>
            </w:pPr>
            <w:r w:rsidRPr="00667ECF">
              <w:rPr>
                <w:color w:val="FFFFFF" w:themeColor="background1"/>
                <w:sz w:val="20"/>
                <w:szCs w:val="20"/>
              </w:rPr>
              <w:t>high</w:t>
            </w:r>
          </w:p>
        </w:tc>
      </w:tr>
      <w:tr w:rsidR="0036340D" w:rsidRPr="00105853" w14:paraId="775D7E0F" w14:textId="77777777" w:rsidTr="00A5302C">
        <w:tc>
          <w:tcPr>
            <w:tcW w:w="728" w:type="dxa"/>
            <w:vMerge/>
            <w:shd w:val="clear" w:color="auto" w:fill="F06982" w:themeFill="text2" w:themeFillTint="99"/>
          </w:tcPr>
          <w:p w14:paraId="3A270013" w14:textId="77777777" w:rsidR="0036340D" w:rsidRPr="00105853" w:rsidRDefault="0036340D" w:rsidP="00A5302C">
            <w:pPr>
              <w:pStyle w:val="BodyText"/>
              <w:rPr>
                <w:sz w:val="20"/>
                <w:szCs w:val="20"/>
              </w:rPr>
            </w:pPr>
          </w:p>
        </w:tc>
        <w:tc>
          <w:tcPr>
            <w:tcW w:w="2244" w:type="dxa"/>
            <w:shd w:val="clear" w:color="auto" w:fill="F59BAC" w:themeFill="text2" w:themeFillTint="66"/>
          </w:tcPr>
          <w:p w14:paraId="053AA3D6" w14:textId="77777777" w:rsidR="0036340D" w:rsidRPr="00667ECF" w:rsidRDefault="0036340D" w:rsidP="00A5302C">
            <w:pPr>
              <w:pStyle w:val="BodyText"/>
              <w:rPr>
                <w:b/>
                <w:bCs/>
                <w:sz w:val="20"/>
                <w:szCs w:val="20"/>
              </w:rPr>
            </w:pPr>
            <w:r w:rsidRPr="007D5120">
              <w:rPr>
                <w:b/>
                <w:bCs/>
                <w:sz w:val="20"/>
                <w:szCs w:val="20"/>
              </w:rPr>
              <w:t>3 – possible</w:t>
            </w:r>
          </w:p>
        </w:tc>
        <w:tc>
          <w:tcPr>
            <w:tcW w:w="2430" w:type="dxa"/>
            <w:shd w:val="clear" w:color="auto" w:fill="D9DCDE" w:themeFill="accent5" w:themeFillTint="33"/>
          </w:tcPr>
          <w:p w14:paraId="35ABEE6F" w14:textId="77777777" w:rsidR="0036340D" w:rsidRPr="00105853" w:rsidRDefault="0036340D" w:rsidP="00A5302C">
            <w:pPr>
              <w:pStyle w:val="BodyText"/>
              <w:rPr>
                <w:sz w:val="20"/>
                <w:szCs w:val="20"/>
              </w:rPr>
            </w:pPr>
            <w:r w:rsidRPr="00105853">
              <w:rPr>
                <w:sz w:val="20"/>
                <w:szCs w:val="20"/>
              </w:rPr>
              <w:t>low</w:t>
            </w:r>
          </w:p>
        </w:tc>
        <w:tc>
          <w:tcPr>
            <w:tcW w:w="2431" w:type="dxa"/>
            <w:shd w:val="clear" w:color="auto" w:fill="8D979C" w:themeFill="accent5" w:themeFillTint="99"/>
          </w:tcPr>
          <w:p w14:paraId="1FE6D9D0" w14:textId="77777777" w:rsidR="0036340D" w:rsidRPr="00105853" w:rsidRDefault="0036340D" w:rsidP="00A5302C">
            <w:pPr>
              <w:pStyle w:val="BodyText"/>
              <w:rPr>
                <w:sz w:val="20"/>
                <w:szCs w:val="20"/>
              </w:rPr>
            </w:pPr>
            <w:r w:rsidRPr="00105853">
              <w:rPr>
                <w:sz w:val="20"/>
                <w:szCs w:val="20"/>
              </w:rPr>
              <w:t>medium</w:t>
            </w:r>
          </w:p>
        </w:tc>
        <w:tc>
          <w:tcPr>
            <w:tcW w:w="2431" w:type="dxa"/>
            <w:shd w:val="clear" w:color="auto" w:fill="8D979C" w:themeFill="accent5" w:themeFillTint="99"/>
          </w:tcPr>
          <w:p w14:paraId="763ED0F5" w14:textId="77777777" w:rsidR="0036340D" w:rsidRPr="00105853" w:rsidRDefault="0036340D" w:rsidP="00A5302C">
            <w:pPr>
              <w:pStyle w:val="BodyText"/>
              <w:rPr>
                <w:sz w:val="20"/>
                <w:szCs w:val="20"/>
              </w:rPr>
            </w:pPr>
            <w:r w:rsidRPr="00105853">
              <w:rPr>
                <w:sz w:val="20"/>
                <w:szCs w:val="20"/>
              </w:rPr>
              <w:t>medium</w:t>
            </w:r>
          </w:p>
        </w:tc>
        <w:tc>
          <w:tcPr>
            <w:tcW w:w="2431" w:type="dxa"/>
            <w:shd w:val="clear" w:color="auto" w:fill="8D979C" w:themeFill="accent5" w:themeFillTint="99"/>
          </w:tcPr>
          <w:p w14:paraId="62E34362" w14:textId="77777777" w:rsidR="0036340D" w:rsidRPr="00105853" w:rsidRDefault="0036340D" w:rsidP="00A5302C">
            <w:pPr>
              <w:pStyle w:val="BodyText"/>
              <w:rPr>
                <w:sz w:val="20"/>
                <w:szCs w:val="20"/>
              </w:rPr>
            </w:pPr>
            <w:r w:rsidRPr="00105853">
              <w:rPr>
                <w:sz w:val="20"/>
                <w:szCs w:val="20"/>
              </w:rPr>
              <w:t>medium</w:t>
            </w:r>
          </w:p>
        </w:tc>
        <w:tc>
          <w:tcPr>
            <w:tcW w:w="2431" w:type="dxa"/>
            <w:shd w:val="clear" w:color="auto" w:fill="A00F2B" w:themeFill="text2" w:themeFillShade="BF"/>
          </w:tcPr>
          <w:p w14:paraId="439CF485" w14:textId="77777777" w:rsidR="0036340D" w:rsidRPr="00667ECF" w:rsidRDefault="0036340D" w:rsidP="00A5302C">
            <w:pPr>
              <w:pStyle w:val="BodyText"/>
              <w:rPr>
                <w:color w:val="FFFFFF" w:themeColor="background1"/>
                <w:sz w:val="20"/>
                <w:szCs w:val="20"/>
              </w:rPr>
            </w:pPr>
            <w:r w:rsidRPr="00667ECF">
              <w:rPr>
                <w:color w:val="FFFFFF" w:themeColor="background1"/>
                <w:sz w:val="20"/>
                <w:szCs w:val="20"/>
              </w:rPr>
              <w:t>high</w:t>
            </w:r>
          </w:p>
        </w:tc>
      </w:tr>
      <w:tr w:rsidR="0036340D" w:rsidRPr="00105853" w14:paraId="7EC4D36A" w14:textId="77777777" w:rsidTr="00A5302C">
        <w:tc>
          <w:tcPr>
            <w:tcW w:w="728" w:type="dxa"/>
            <w:vMerge/>
            <w:shd w:val="clear" w:color="auto" w:fill="F06982" w:themeFill="text2" w:themeFillTint="99"/>
          </w:tcPr>
          <w:p w14:paraId="58BA0D4B" w14:textId="77777777" w:rsidR="0036340D" w:rsidRPr="00105853" w:rsidRDefault="0036340D" w:rsidP="00A5302C">
            <w:pPr>
              <w:pStyle w:val="BodyText"/>
            </w:pPr>
          </w:p>
        </w:tc>
        <w:tc>
          <w:tcPr>
            <w:tcW w:w="2244" w:type="dxa"/>
            <w:shd w:val="clear" w:color="auto" w:fill="F59BAC" w:themeFill="text2" w:themeFillTint="66"/>
          </w:tcPr>
          <w:p w14:paraId="749CDC38" w14:textId="77777777" w:rsidR="0036340D" w:rsidRPr="00667ECF" w:rsidRDefault="0036340D" w:rsidP="00A5302C">
            <w:pPr>
              <w:pStyle w:val="BodyText"/>
              <w:rPr>
                <w:b/>
                <w:bCs/>
                <w:sz w:val="20"/>
                <w:szCs w:val="20"/>
              </w:rPr>
            </w:pPr>
            <w:r w:rsidRPr="007D5120">
              <w:rPr>
                <w:b/>
                <w:bCs/>
                <w:sz w:val="20"/>
                <w:szCs w:val="20"/>
              </w:rPr>
              <w:t>4 – likely</w:t>
            </w:r>
          </w:p>
        </w:tc>
        <w:tc>
          <w:tcPr>
            <w:tcW w:w="2430" w:type="dxa"/>
            <w:shd w:val="clear" w:color="auto" w:fill="D9DCDE" w:themeFill="accent5" w:themeFillTint="33"/>
          </w:tcPr>
          <w:p w14:paraId="40B958B7" w14:textId="77777777" w:rsidR="0036340D" w:rsidRPr="00105853" w:rsidRDefault="0036340D" w:rsidP="00A5302C">
            <w:pPr>
              <w:pStyle w:val="BodyText"/>
              <w:rPr>
                <w:sz w:val="20"/>
                <w:szCs w:val="20"/>
              </w:rPr>
            </w:pPr>
            <w:r w:rsidRPr="00105853">
              <w:rPr>
                <w:sz w:val="20"/>
                <w:szCs w:val="20"/>
              </w:rPr>
              <w:t>low</w:t>
            </w:r>
          </w:p>
        </w:tc>
        <w:tc>
          <w:tcPr>
            <w:tcW w:w="2431" w:type="dxa"/>
            <w:shd w:val="clear" w:color="auto" w:fill="8D979C" w:themeFill="accent5" w:themeFillTint="99"/>
          </w:tcPr>
          <w:p w14:paraId="218D2E70" w14:textId="77777777" w:rsidR="0036340D" w:rsidRPr="00105853" w:rsidRDefault="0036340D" w:rsidP="00A5302C">
            <w:pPr>
              <w:pStyle w:val="BodyText"/>
              <w:rPr>
                <w:sz w:val="20"/>
                <w:szCs w:val="20"/>
              </w:rPr>
            </w:pPr>
            <w:r w:rsidRPr="00105853">
              <w:rPr>
                <w:sz w:val="20"/>
                <w:szCs w:val="20"/>
              </w:rPr>
              <w:t>medium</w:t>
            </w:r>
          </w:p>
        </w:tc>
        <w:tc>
          <w:tcPr>
            <w:tcW w:w="2431" w:type="dxa"/>
            <w:shd w:val="clear" w:color="auto" w:fill="8D979C" w:themeFill="accent5" w:themeFillTint="99"/>
          </w:tcPr>
          <w:p w14:paraId="403B3CE1" w14:textId="77777777" w:rsidR="0036340D" w:rsidRPr="00105853" w:rsidRDefault="0036340D" w:rsidP="00A5302C">
            <w:pPr>
              <w:pStyle w:val="BodyText"/>
              <w:rPr>
                <w:sz w:val="20"/>
                <w:szCs w:val="20"/>
              </w:rPr>
            </w:pPr>
            <w:r w:rsidRPr="00105853">
              <w:rPr>
                <w:sz w:val="20"/>
                <w:szCs w:val="20"/>
              </w:rPr>
              <w:t>medium</w:t>
            </w:r>
          </w:p>
        </w:tc>
        <w:tc>
          <w:tcPr>
            <w:tcW w:w="2431" w:type="dxa"/>
            <w:shd w:val="clear" w:color="auto" w:fill="A00F2B" w:themeFill="text2" w:themeFillShade="BF"/>
          </w:tcPr>
          <w:p w14:paraId="3B9B5470" w14:textId="77777777" w:rsidR="0036340D" w:rsidRPr="00105853" w:rsidRDefault="0036340D" w:rsidP="00A5302C">
            <w:pPr>
              <w:pStyle w:val="BodyText"/>
              <w:rPr>
                <w:color w:val="FFFFFF" w:themeColor="background1"/>
                <w:sz w:val="20"/>
                <w:szCs w:val="20"/>
              </w:rPr>
            </w:pPr>
            <w:r w:rsidRPr="00105853">
              <w:rPr>
                <w:color w:val="FFFFFF" w:themeColor="background1"/>
                <w:sz w:val="20"/>
                <w:szCs w:val="20"/>
              </w:rPr>
              <w:t>high</w:t>
            </w:r>
          </w:p>
        </w:tc>
        <w:tc>
          <w:tcPr>
            <w:tcW w:w="2431" w:type="dxa"/>
            <w:shd w:val="clear" w:color="auto" w:fill="6B0A1C" w:themeFill="text2" w:themeFillShade="80"/>
          </w:tcPr>
          <w:p w14:paraId="51031837" w14:textId="77777777" w:rsidR="0036340D" w:rsidRPr="00105853" w:rsidRDefault="0036340D" w:rsidP="00A5302C">
            <w:pPr>
              <w:pStyle w:val="BodyText"/>
              <w:rPr>
                <w:color w:val="FFFFFF" w:themeColor="background1"/>
                <w:sz w:val="20"/>
                <w:szCs w:val="20"/>
              </w:rPr>
            </w:pPr>
            <w:r w:rsidRPr="00105853">
              <w:rPr>
                <w:color w:val="FFFFFF" w:themeColor="background1"/>
                <w:sz w:val="20"/>
                <w:szCs w:val="20"/>
              </w:rPr>
              <w:t>very high</w:t>
            </w:r>
          </w:p>
        </w:tc>
      </w:tr>
      <w:tr w:rsidR="0036340D" w:rsidRPr="00105853" w14:paraId="53A676E2" w14:textId="77777777" w:rsidTr="00A5302C">
        <w:trPr>
          <w:trHeight w:val="193"/>
        </w:trPr>
        <w:tc>
          <w:tcPr>
            <w:tcW w:w="728" w:type="dxa"/>
            <w:vMerge/>
            <w:shd w:val="clear" w:color="auto" w:fill="F06982" w:themeFill="text2" w:themeFillTint="99"/>
          </w:tcPr>
          <w:p w14:paraId="5FEF76C0" w14:textId="77777777" w:rsidR="0036340D" w:rsidRPr="00105853" w:rsidRDefault="0036340D" w:rsidP="00A5302C">
            <w:pPr>
              <w:pStyle w:val="BodyText"/>
            </w:pPr>
          </w:p>
        </w:tc>
        <w:tc>
          <w:tcPr>
            <w:tcW w:w="2244" w:type="dxa"/>
            <w:shd w:val="clear" w:color="auto" w:fill="F59BAC" w:themeFill="text2" w:themeFillTint="66"/>
          </w:tcPr>
          <w:p w14:paraId="00AB9DAA" w14:textId="77777777" w:rsidR="0036340D" w:rsidRPr="00667ECF" w:rsidRDefault="0036340D" w:rsidP="00A5302C">
            <w:pPr>
              <w:pStyle w:val="BodyText"/>
              <w:rPr>
                <w:b/>
                <w:bCs/>
                <w:sz w:val="20"/>
                <w:szCs w:val="20"/>
              </w:rPr>
            </w:pPr>
            <w:r w:rsidRPr="007D5120">
              <w:rPr>
                <w:b/>
                <w:bCs/>
                <w:sz w:val="20"/>
                <w:szCs w:val="20"/>
              </w:rPr>
              <w:t>5 – almost certain</w:t>
            </w:r>
          </w:p>
        </w:tc>
        <w:tc>
          <w:tcPr>
            <w:tcW w:w="2430" w:type="dxa"/>
            <w:shd w:val="clear" w:color="auto" w:fill="8D979C" w:themeFill="accent5" w:themeFillTint="99"/>
          </w:tcPr>
          <w:p w14:paraId="52CC242D" w14:textId="77777777" w:rsidR="0036340D" w:rsidRPr="00105853" w:rsidRDefault="0036340D" w:rsidP="00A5302C">
            <w:pPr>
              <w:pStyle w:val="BodyText"/>
              <w:rPr>
                <w:sz w:val="20"/>
                <w:szCs w:val="20"/>
              </w:rPr>
            </w:pPr>
            <w:r w:rsidRPr="00105853">
              <w:rPr>
                <w:sz w:val="20"/>
                <w:szCs w:val="20"/>
              </w:rPr>
              <w:t>medium</w:t>
            </w:r>
          </w:p>
        </w:tc>
        <w:tc>
          <w:tcPr>
            <w:tcW w:w="2431" w:type="dxa"/>
            <w:shd w:val="clear" w:color="auto" w:fill="8D979C" w:themeFill="accent5" w:themeFillTint="99"/>
          </w:tcPr>
          <w:p w14:paraId="7C94ACA2" w14:textId="77777777" w:rsidR="0036340D" w:rsidRPr="00105853" w:rsidRDefault="0036340D" w:rsidP="00A5302C">
            <w:pPr>
              <w:pStyle w:val="BodyText"/>
              <w:rPr>
                <w:sz w:val="20"/>
                <w:szCs w:val="20"/>
              </w:rPr>
            </w:pPr>
            <w:r w:rsidRPr="00105853">
              <w:rPr>
                <w:sz w:val="20"/>
                <w:szCs w:val="20"/>
              </w:rPr>
              <w:t>medium</w:t>
            </w:r>
          </w:p>
        </w:tc>
        <w:tc>
          <w:tcPr>
            <w:tcW w:w="2431" w:type="dxa"/>
            <w:shd w:val="clear" w:color="auto" w:fill="A00F2B" w:themeFill="text2" w:themeFillShade="BF"/>
          </w:tcPr>
          <w:p w14:paraId="6EAFC9CB" w14:textId="77777777" w:rsidR="0036340D" w:rsidRPr="00105853" w:rsidRDefault="0036340D" w:rsidP="00A5302C">
            <w:pPr>
              <w:pStyle w:val="BodyText"/>
              <w:rPr>
                <w:sz w:val="20"/>
                <w:szCs w:val="20"/>
              </w:rPr>
            </w:pPr>
            <w:r w:rsidRPr="00105853">
              <w:rPr>
                <w:color w:val="FFFFFF" w:themeColor="background1"/>
                <w:sz w:val="20"/>
                <w:szCs w:val="20"/>
              </w:rPr>
              <w:t>high</w:t>
            </w:r>
          </w:p>
        </w:tc>
        <w:tc>
          <w:tcPr>
            <w:tcW w:w="2431" w:type="dxa"/>
            <w:shd w:val="clear" w:color="auto" w:fill="6B0A1C" w:themeFill="text2" w:themeFillShade="80"/>
          </w:tcPr>
          <w:p w14:paraId="68DD7631" w14:textId="77777777" w:rsidR="0036340D" w:rsidRPr="00105853" w:rsidRDefault="0036340D" w:rsidP="00A5302C">
            <w:pPr>
              <w:pStyle w:val="BodyText"/>
              <w:rPr>
                <w:color w:val="FFFFFF" w:themeColor="background1"/>
                <w:sz w:val="20"/>
                <w:szCs w:val="20"/>
              </w:rPr>
            </w:pPr>
            <w:r w:rsidRPr="00105853">
              <w:rPr>
                <w:color w:val="FFFFFF" w:themeColor="background1"/>
                <w:sz w:val="20"/>
                <w:szCs w:val="20"/>
              </w:rPr>
              <w:t>very high</w:t>
            </w:r>
          </w:p>
        </w:tc>
        <w:tc>
          <w:tcPr>
            <w:tcW w:w="2431" w:type="dxa"/>
            <w:shd w:val="clear" w:color="auto" w:fill="6B0A1C" w:themeFill="text2" w:themeFillShade="80"/>
          </w:tcPr>
          <w:p w14:paraId="130C22F9" w14:textId="77777777" w:rsidR="0036340D" w:rsidRPr="00105853" w:rsidRDefault="0036340D" w:rsidP="00A5302C">
            <w:pPr>
              <w:pStyle w:val="BodyText"/>
              <w:rPr>
                <w:color w:val="FFFFFF" w:themeColor="background1"/>
                <w:sz w:val="20"/>
                <w:szCs w:val="20"/>
              </w:rPr>
            </w:pPr>
            <w:r w:rsidRPr="00105853">
              <w:rPr>
                <w:color w:val="FFFFFF" w:themeColor="background1"/>
                <w:sz w:val="20"/>
                <w:szCs w:val="20"/>
              </w:rPr>
              <w:t>very high</w:t>
            </w:r>
          </w:p>
        </w:tc>
      </w:tr>
    </w:tbl>
    <w:p w14:paraId="7C89623A" w14:textId="77777777" w:rsidR="00C316D3" w:rsidRDefault="00C316D3" w:rsidP="00433A3D">
      <w:pPr>
        <w:pStyle w:val="BodyText"/>
        <w:sectPr w:rsidR="00C316D3" w:rsidSect="00C316D3">
          <w:pgSz w:w="16838" w:h="11906" w:orient="landscape" w:code="9"/>
          <w:pgMar w:top="851" w:right="851" w:bottom="851" w:left="851" w:header="397" w:footer="454" w:gutter="0"/>
          <w:cols w:space="708"/>
          <w:docGrid w:linePitch="360"/>
        </w:sectPr>
      </w:pPr>
    </w:p>
    <w:p w14:paraId="41DF8F14" w14:textId="63D559B0" w:rsidR="00F76CD9" w:rsidRPr="00F911F2" w:rsidRDefault="00182275" w:rsidP="00F911F2">
      <w:pPr>
        <w:pStyle w:val="Heading1"/>
      </w:pPr>
      <w:bookmarkStart w:id="15" w:name="_Toc185513531"/>
      <w:r w:rsidRPr="00F911F2">
        <w:lastRenderedPageBreak/>
        <w:t>Lessons learnt</w:t>
      </w:r>
      <w:bookmarkEnd w:id="15"/>
    </w:p>
    <w:p w14:paraId="74A3C37A" w14:textId="1D58B53E" w:rsidR="008F6400" w:rsidRDefault="008E0F7E" w:rsidP="00E408EB">
      <w:pPr>
        <w:pStyle w:val="BodyText"/>
      </w:pPr>
      <w:r>
        <w:t>[</w:t>
      </w:r>
      <w:r w:rsidR="00EA6BD5">
        <w:t>Briefly describe</w:t>
      </w:r>
      <w:r w:rsidR="00E408EB">
        <w:t xml:space="preserve"> reflections from the initiative’s implementation</w:t>
      </w:r>
      <w:r>
        <w:t xml:space="preserve"> </w:t>
      </w:r>
      <w:r w:rsidR="00EA6BD5">
        <w:t>to</w:t>
      </w:r>
      <w:r w:rsidR="008F6400">
        <w:t>:</w:t>
      </w:r>
    </w:p>
    <w:p w14:paraId="5A6BC981" w14:textId="61C17BDC" w:rsidR="008F6400" w:rsidRDefault="00E408EB" w:rsidP="008F6400">
      <w:pPr>
        <w:pStyle w:val="ListBullet"/>
      </w:pPr>
      <w:r>
        <w:t>inform current decision-making</w:t>
      </w:r>
    </w:p>
    <w:p w14:paraId="5BABF8E3" w14:textId="50A4F45A" w:rsidR="008F6400" w:rsidRDefault="00E408EB" w:rsidP="008F6400">
      <w:pPr>
        <w:pStyle w:val="ListBullet"/>
      </w:pPr>
      <w:r>
        <w:t xml:space="preserve">account for variations in measures </w:t>
      </w:r>
    </w:p>
    <w:p w14:paraId="2DFDBEA4" w14:textId="75261113" w:rsidR="00E408EB" w:rsidRDefault="00E408EB" w:rsidP="001F5634">
      <w:pPr>
        <w:pStyle w:val="ListBullet"/>
      </w:pPr>
      <w:r>
        <w:t>provide insights leading to current initiative continuity and consideration of future projects.</w:t>
      </w:r>
      <w:r w:rsidR="002E66E4">
        <w:t>]</w:t>
      </w:r>
    </w:p>
    <w:tbl>
      <w:tblPr>
        <w:tblStyle w:val="ListTable3-Accent6"/>
        <w:tblW w:w="5000" w:type="pct"/>
        <w:tblLook w:val="04A0" w:firstRow="1" w:lastRow="0" w:firstColumn="1" w:lastColumn="0" w:noHBand="0" w:noVBand="1"/>
        <w:tblCaption w:val="Checklist"/>
        <w:tblDescription w:val="Checklist Completed&#10;Analyse and report significant variations from forecasted performance.      ☐"/>
      </w:tblPr>
      <w:tblGrid>
        <w:gridCol w:w="8681"/>
        <w:gridCol w:w="1513"/>
      </w:tblGrid>
      <w:tr w:rsidR="008261C3" w:rsidRPr="00F73AD9" w14:paraId="047C1FDF" w14:textId="77777777" w:rsidTr="001F56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5C90C35F" w14:textId="77777777" w:rsidR="008261C3" w:rsidRPr="00F73AD9" w:rsidRDefault="008261C3" w:rsidP="001F5634">
            <w:pPr>
              <w:pStyle w:val="BodyText"/>
              <w:rPr>
                <w:color w:val="6B0A1C" w:themeColor="text2" w:themeShade="80"/>
              </w:rPr>
            </w:pPr>
            <w:r>
              <w:rPr>
                <w:color w:val="6B0A1C" w:themeColor="text2" w:themeShade="80"/>
              </w:rPr>
              <w:t>Checklist</w:t>
            </w:r>
          </w:p>
        </w:tc>
        <w:tc>
          <w:tcPr>
            <w:tcW w:w="1432" w:type="dxa"/>
          </w:tcPr>
          <w:p w14:paraId="38A3F1B3" w14:textId="77777777" w:rsidR="008261C3" w:rsidRPr="00F73AD9" w:rsidRDefault="008261C3" w:rsidP="00A5302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F73AD9">
              <w:rPr>
                <w:color w:val="6B0A1C" w:themeColor="text2" w:themeShade="80"/>
              </w:rPr>
              <w:t>Completed</w:t>
            </w:r>
          </w:p>
        </w:tc>
      </w:tr>
      <w:tr w:rsidR="008261C3" w:rsidRPr="00F73AD9" w14:paraId="1B591694" w14:textId="77777777" w:rsidTr="001F5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28DF5833" w14:textId="264AC7AE" w:rsidR="008261C3" w:rsidRPr="001F5634" w:rsidDel="004C792C" w:rsidRDefault="00B65DA1" w:rsidP="001F5634">
            <w:pPr>
              <w:pStyle w:val="ListBullet"/>
              <w:rPr>
                <w:color w:val="630019"/>
              </w:rPr>
            </w:pPr>
            <w:r w:rsidRPr="001F5634">
              <w:rPr>
                <w:color w:val="630019"/>
              </w:rPr>
              <w:t>Provide a summary of lessons learnt.</w:t>
            </w:r>
          </w:p>
        </w:tc>
        <w:tc>
          <w:tcPr>
            <w:tcW w:w="1432" w:type="dxa"/>
          </w:tcPr>
          <w:p w14:paraId="1B475A1F" w14:textId="29401F6D" w:rsidR="008261C3" w:rsidRPr="00F73AD9" w:rsidRDefault="00543A24" w:rsidP="001F5634">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2077931897"/>
                <w14:checkbox>
                  <w14:checked w14:val="0"/>
                  <w14:checkedState w14:val="2612" w14:font="MS Gothic"/>
                  <w14:uncheckedState w14:val="2610" w14:font="MS Gothic"/>
                </w14:checkbox>
              </w:sdtPr>
              <w:sdtEndPr/>
              <w:sdtContent>
                <w:r w:rsidR="008261C3">
                  <w:rPr>
                    <w:rFonts w:ascii="MS Gothic" w:eastAsia="MS Gothic" w:hAnsi="MS Gothic" w:hint="eastAsia"/>
                    <w:color w:val="6B0A1C" w:themeColor="text2" w:themeShade="80"/>
                  </w:rPr>
                  <w:t>☐</w:t>
                </w:r>
              </w:sdtContent>
            </w:sdt>
          </w:p>
        </w:tc>
      </w:tr>
    </w:tbl>
    <w:p w14:paraId="730F8C2A" w14:textId="3B920F70" w:rsidR="00DE4C07" w:rsidRPr="0040010E" w:rsidRDefault="00DE4C07" w:rsidP="0040010E">
      <w:pPr>
        <w:pStyle w:val="Caption"/>
        <w:keepNext/>
        <w:rPr>
          <w:color w:val="002664" w:themeColor="accent1"/>
        </w:rPr>
      </w:pPr>
      <w:r w:rsidRPr="0040010E">
        <w:rPr>
          <w:color w:val="002664" w:themeColor="accent1"/>
        </w:rPr>
        <w:t xml:space="preserve">Table </w:t>
      </w:r>
      <w:r w:rsidR="00C97565" w:rsidRPr="0040010E">
        <w:rPr>
          <w:color w:val="002664" w:themeColor="accent1"/>
        </w:rPr>
        <w:t>6</w:t>
      </w:r>
      <w:r w:rsidRPr="0040010E">
        <w:rPr>
          <w:color w:val="002664" w:themeColor="accent1"/>
        </w:rPr>
        <w:t xml:space="preserve">: Lessons learnt </w:t>
      </w:r>
    </w:p>
    <w:tbl>
      <w:tblPr>
        <w:tblStyle w:val="ListTable3-Accent4"/>
        <w:tblW w:w="0" w:type="auto"/>
        <w:tblLook w:val="04A0" w:firstRow="1" w:lastRow="0" w:firstColumn="1" w:lastColumn="0" w:noHBand="0" w:noVBand="1"/>
        <w:tblCaption w:val="Table 6: lessons learnt"/>
        <w:tblDescription w:val="Record of lessons learnt&#10;Brief description of lessons learnt in understand stage Type e.g. procurement &#10;• Greater consultation on links between outcomes to benefits at logic model stage as well as benefits identification would have helped provide clearer linkages between activities and outcomes.   Business case development&#10; &#10; &#10;Brief description of lessons learnt in plan stage &#10; &#10; &#10; &#10;Brief description of lessons learnt in manage and report stage &#10;• Need to regularly update benefits management plan to improve program control Monitoring &#10; &#10; &#10;"/>
      </w:tblPr>
      <w:tblGrid>
        <w:gridCol w:w="1413"/>
        <w:gridCol w:w="6662"/>
        <w:gridCol w:w="2119"/>
      </w:tblGrid>
      <w:tr w:rsidR="00EC4C30" w:rsidRPr="00DE4C07" w14:paraId="12DF56AF" w14:textId="77777777" w:rsidTr="001F56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4113A4C7" w14:textId="3F334889" w:rsidR="00EC4C30" w:rsidRPr="00DE4C07" w:rsidRDefault="00EC4C30" w:rsidP="00EA6BD5">
            <w:pPr>
              <w:pStyle w:val="BodyText"/>
            </w:pPr>
            <w:r>
              <w:t>Stage</w:t>
            </w:r>
          </w:p>
        </w:tc>
        <w:tc>
          <w:tcPr>
            <w:tcW w:w="6662" w:type="dxa"/>
          </w:tcPr>
          <w:p w14:paraId="7E31E5F2" w14:textId="5C1A9F9B" w:rsidR="00EC4C30" w:rsidRPr="00DE4C07" w:rsidRDefault="00EC4C30" w:rsidP="00EA6BD5">
            <w:pPr>
              <w:pStyle w:val="BodyText"/>
              <w:cnfStyle w:val="100000000000" w:firstRow="1" w:lastRow="0" w:firstColumn="0" w:lastColumn="0" w:oddVBand="0" w:evenVBand="0" w:oddHBand="0" w:evenHBand="0" w:firstRowFirstColumn="0" w:firstRowLastColumn="0" w:lastRowFirstColumn="0" w:lastRowLastColumn="0"/>
              <w:rPr>
                <w:b w:val="0"/>
                <w:bCs w:val="0"/>
              </w:rPr>
            </w:pPr>
            <w:r>
              <w:t>Description</w:t>
            </w:r>
          </w:p>
        </w:tc>
        <w:tc>
          <w:tcPr>
            <w:tcW w:w="2119" w:type="dxa"/>
          </w:tcPr>
          <w:p w14:paraId="36812118" w14:textId="2F9A3F81" w:rsidR="00EC4C30" w:rsidRPr="00DE4C07" w:rsidRDefault="00EC4C30" w:rsidP="001F5634">
            <w:pPr>
              <w:pStyle w:val="BodyText"/>
              <w:cnfStyle w:val="100000000000" w:firstRow="1" w:lastRow="0" w:firstColumn="0" w:lastColumn="0" w:oddVBand="0" w:evenVBand="0" w:oddHBand="0" w:evenHBand="0" w:firstRowFirstColumn="0" w:firstRowLastColumn="0" w:lastRowFirstColumn="0" w:lastRowLastColumn="0"/>
            </w:pPr>
            <w:r>
              <w:t>Type</w:t>
            </w:r>
          </w:p>
        </w:tc>
      </w:tr>
      <w:tr w:rsidR="00DC1085" w:rsidRPr="00DE4C07" w14:paraId="5EE00347" w14:textId="77777777" w:rsidTr="00DC1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6390289" w14:textId="3E58C030" w:rsidR="007E40AE" w:rsidRPr="00E15E9E" w:rsidRDefault="00EC4C30" w:rsidP="00EA6BD5">
            <w:pPr>
              <w:pStyle w:val="BodyText"/>
              <w:rPr>
                <w:b/>
                <w:bCs w:val="0"/>
              </w:rPr>
            </w:pPr>
            <w:r w:rsidRPr="00E15E9E">
              <w:rPr>
                <w:b/>
              </w:rPr>
              <w:t>Understand</w:t>
            </w:r>
          </w:p>
        </w:tc>
        <w:tc>
          <w:tcPr>
            <w:tcW w:w="6662" w:type="dxa"/>
          </w:tcPr>
          <w:p w14:paraId="69F94E2F" w14:textId="3655091B" w:rsidR="007E40AE" w:rsidRPr="00DE4C07" w:rsidRDefault="00EC4C30" w:rsidP="00EA6BD5">
            <w:pPr>
              <w:pStyle w:val="BodyText"/>
              <w:cnfStyle w:val="000000100000" w:firstRow="0" w:lastRow="0" w:firstColumn="0" w:lastColumn="0" w:oddVBand="0" w:evenVBand="0" w:oddHBand="1" w:evenHBand="0" w:firstRowFirstColumn="0" w:firstRowLastColumn="0" w:lastRowFirstColumn="0" w:lastRowLastColumn="0"/>
            </w:pPr>
            <w:r>
              <w:t xml:space="preserve">[Example: </w:t>
            </w:r>
            <w:r w:rsidRPr="00DE4C07">
              <w:t>Greater consultation on links between outcomes to benefits at logic model stage as well as benefits identification would have helped provide clearer linkages between activities and outcomes.</w:t>
            </w:r>
            <w:r>
              <w:t>]</w:t>
            </w:r>
          </w:p>
        </w:tc>
        <w:tc>
          <w:tcPr>
            <w:tcW w:w="2119" w:type="dxa"/>
          </w:tcPr>
          <w:p w14:paraId="1C39578A" w14:textId="63217812" w:rsidR="007E40AE" w:rsidRPr="00DE4C07" w:rsidRDefault="00EC4C30" w:rsidP="00EA6BD5">
            <w:pPr>
              <w:pStyle w:val="BodyText"/>
              <w:cnfStyle w:val="000000100000" w:firstRow="0" w:lastRow="0" w:firstColumn="0" w:lastColumn="0" w:oddVBand="0" w:evenVBand="0" w:oddHBand="1" w:evenHBand="0" w:firstRowFirstColumn="0" w:firstRowLastColumn="0" w:lastRowFirstColumn="0" w:lastRowLastColumn="0"/>
            </w:pPr>
            <w:r>
              <w:t>[</w:t>
            </w:r>
            <w:r w:rsidR="002135E7">
              <w:t>Examples: procurement / business case development / monitoring]</w:t>
            </w:r>
          </w:p>
        </w:tc>
      </w:tr>
      <w:tr w:rsidR="00DC1085" w:rsidRPr="00DE4C07" w14:paraId="62652811" w14:textId="77777777" w:rsidTr="00DC10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E2429A" w14:textId="77777777" w:rsidR="007E40AE" w:rsidRPr="004B4BD4" w:rsidRDefault="007E40AE" w:rsidP="00EA6BD5">
            <w:pPr>
              <w:pStyle w:val="BodyText"/>
            </w:pPr>
          </w:p>
        </w:tc>
        <w:tc>
          <w:tcPr>
            <w:tcW w:w="6662" w:type="dxa"/>
          </w:tcPr>
          <w:p w14:paraId="2FE2F269" w14:textId="5F3F4FB9" w:rsidR="007E40AE" w:rsidRPr="00DE4C07" w:rsidRDefault="007E40AE" w:rsidP="00EA6BD5">
            <w:pPr>
              <w:pStyle w:val="BodyText"/>
              <w:cnfStyle w:val="000000010000" w:firstRow="0" w:lastRow="0" w:firstColumn="0" w:lastColumn="0" w:oddVBand="0" w:evenVBand="0" w:oddHBand="0" w:evenHBand="1" w:firstRowFirstColumn="0" w:firstRowLastColumn="0" w:lastRowFirstColumn="0" w:lastRowLastColumn="0"/>
            </w:pPr>
          </w:p>
        </w:tc>
        <w:tc>
          <w:tcPr>
            <w:tcW w:w="2119" w:type="dxa"/>
          </w:tcPr>
          <w:p w14:paraId="307A6443" w14:textId="77777777" w:rsidR="007E40AE" w:rsidRPr="00DE4C07" w:rsidRDefault="007E40AE" w:rsidP="00EA6BD5">
            <w:pPr>
              <w:pStyle w:val="BodyText"/>
              <w:cnfStyle w:val="000000010000" w:firstRow="0" w:lastRow="0" w:firstColumn="0" w:lastColumn="0" w:oddVBand="0" w:evenVBand="0" w:oddHBand="0" w:evenHBand="1" w:firstRowFirstColumn="0" w:firstRowLastColumn="0" w:lastRowFirstColumn="0" w:lastRowLastColumn="0"/>
            </w:pPr>
          </w:p>
        </w:tc>
      </w:tr>
      <w:tr w:rsidR="00DC1085" w:rsidRPr="00DE4C07" w14:paraId="7ED38387" w14:textId="77777777" w:rsidTr="00DC1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753F8A3" w14:textId="6495F89B" w:rsidR="007E40AE" w:rsidRPr="00B96167" w:rsidRDefault="00B96167" w:rsidP="00EA6BD5">
            <w:pPr>
              <w:pStyle w:val="BodyText"/>
              <w:rPr>
                <w:b/>
                <w:bCs w:val="0"/>
              </w:rPr>
            </w:pPr>
            <w:r w:rsidRPr="00B96167">
              <w:rPr>
                <w:b/>
                <w:bCs w:val="0"/>
              </w:rPr>
              <w:t>Plan</w:t>
            </w:r>
          </w:p>
        </w:tc>
        <w:tc>
          <w:tcPr>
            <w:tcW w:w="6662" w:type="dxa"/>
          </w:tcPr>
          <w:p w14:paraId="0A3CCDEC" w14:textId="480E8547" w:rsidR="007E40AE" w:rsidRPr="00DE4C07" w:rsidRDefault="001827C1" w:rsidP="00EA6BD5">
            <w:pPr>
              <w:pStyle w:val="BodyText"/>
              <w:cnfStyle w:val="000000100000" w:firstRow="0" w:lastRow="0" w:firstColumn="0" w:lastColumn="0" w:oddVBand="0" w:evenVBand="0" w:oddHBand="1" w:evenHBand="0" w:firstRowFirstColumn="0" w:firstRowLastColumn="0" w:lastRowFirstColumn="0" w:lastRowLastColumn="0"/>
            </w:pPr>
            <w:r>
              <w:t xml:space="preserve">[Insert text] </w:t>
            </w:r>
          </w:p>
        </w:tc>
        <w:tc>
          <w:tcPr>
            <w:tcW w:w="2119" w:type="dxa"/>
          </w:tcPr>
          <w:p w14:paraId="59B48EB4" w14:textId="201C246E" w:rsidR="007E40AE" w:rsidRPr="00DE4C07" w:rsidRDefault="001827C1" w:rsidP="00EA6BD5">
            <w:pPr>
              <w:pStyle w:val="BodyText"/>
              <w:cnfStyle w:val="000000100000" w:firstRow="0" w:lastRow="0" w:firstColumn="0" w:lastColumn="0" w:oddVBand="0" w:evenVBand="0" w:oddHBand="1" w:evenHBand="0" w:firstRowFirstColumn="0" w:firstRowLastColumn="0" w:lastRowFirstColumn="0" w:lastRowLastColumn="0"/>
            </w:pPr>
            <w:r>
              <w:t>[Insert text]</w:t>
            </w:r>
          </w:p>
        </w:tc>
      </w:tr>
      <w:tr w:rsidR="00DC1085" w:rsidRPr="00DE4C07" w14:paraId="7FCA38CA" w14:textId="77777777" w:rsidTr="00DC10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2AC5D6D" w14:textId="77777777" w:rsidR="007E40AE" w:rsidRPr="004B4BD4" w:rsidRDefault="007E40AE" w:rsidP="00EA6BD5">
            <w:pPr>
              <w:pStyle w:val="BodyText"/>
            </w:pPr>
          </w:p>
        </w:tc>
        <w:tc>
          <w:tcPr>
            <w:tcW w:w="6662" w:type="dxa"/>
          </w:tcPr>
          <w:p w14:paraId="1369C0B7" w14:textId="6A74173D" w:rsidR="007E40AE" w:rsidRPr="00DE4C07" w:rsidRDefault="007E40AE" w:rsidP="00EA6BD5">
            <w:pPr>
              <w:pStyle w:val="BodyText"/>
              <w:cnfStyle w:val="000000010000" w:firstRow="0" w:lastRow="0" w:firstColumn="0" w:lastColumn="0" w:oddVBand="0" w:evenVBand="0" w:oddHBand="0" w:evenHBand="1" w:firstRowFirstColumn="0" w:firstRowLastColumn="0" w:lastRowFirstColumn="0" w:lastRowLastColumn="0"/>
            </w:pPr>
          </w:p>
        </w:tc>
        <w:tc>
          <w:tcPr>
            <w:tcW w:w="2119" w:type="dxa"/>
          </w:tcPr>
          <w:p w14:paraId="5B12EAE5" w14:textId="77777777" w:rsidR="007E40AE" w:rsidRPr="00DE4C07" w:rsidRDefault="007E40AE" w:rsidP="00EA6BD5">
            <w:pPr>
              <w:pStyle w:val="BodyText"/>
              <w:cnfStyle w:val="000000010000" w:firstRow="0" w:lastRow="0" w:firstColumn="0" w:lastColumn="0" w:oddVBand="0" w:evenVBand="0" w:oddHBand="0" w:evenHBand="1" w:firstRowFirstColumn="0" w:firstRowLastColumn="0" w:lastRowFirstColumn="0" w:lastRowLastColumn="0"/>
            </w:pPr>
          </w:p>
        </w:tc>
      </w:tr>
      <w:tr w:rsidR="001827C1" w:rsidRPr="00DE4C07" w14:paraId="64C72525" w14:textId="77777777" w:rsidTr="00DC1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7F40FD7" w14:textId="3F4616B2" w:rsidR="001827C1" w:rsidRPr="00B96167" w:rsidRDefault="001827C1" w:rsidP="001827C1">
            <w:pPr>
              <w:pStyle w:val="BodyText"/>
              <w:rPr>
                <w:b/>
                <w:bCs w:val="0"/>
              </w:rPr>
            </w:pPr>
            <w:r w:rsidRPr="00B96167">
              <w:rPr>
                <w:b/>
                <w:bCs w:val="0"/>
              </w:rPr>
              <w:t>Manage and report</w:t>
            </w:r>
          </w:p>
        </w:tc>
        <w:tc>
          <w:tcPr>
            <w:tcW w:w="6662" w:type="dxa"/>
          </w:tcPr>
          <w:p w14:paraId="566EA6E5" w14:textId="6DE4300C" w:rsidR="001827C1" w:rsidRPr="00DE4C07" w:rsidRDefault="001827C1" w:rsidP="001827C1">
            <w:pPr>
              <w:pStyle w:val="BodyText"/>
              <w:cnfStyle w:val="000000100000" w:firstRow="0" w:lastRow="0" w:firstColumn="0" w:lastColumn="0" w:oddVBand="0" w:evenVBand="0" w:oddHBand="1" w:evenHBand="0" w:firstRowFirstColumn="0" w:firstRowLastColumn="0" w:lastRowFirstColumn="0" w:lastRowLastColumn="0"/>
            </w:pPr>
            <w:r>
              <w:t xml:space="preserve">[Insert text] </w:t>
            </w:r>
          </w:p>
        </w:tc>
        <w:tc>
          <w:tcPr>
            <w:tcW w:w="2119" w:type="dxa"/>
          </w:tcPr>
          <w:p w14:paraId="6E0584DE" w14:textId="3186B082" w:rsidR="001827C1" w:rsidRPr="00DE4C07" w:rsidRDefault="001827C1" w:rsidP="001827C1">
            <w:pPr>
              <w:pStyle w:val="BodyText"/>
              <w:cnfStyle w:val="000000100000" w:firstRow="0" w:lastRow="0" w:firstColumn="0" w:lastColumn="0" w:oddVBand="0" w:evenVBand="0" w:oddHBand="1" w:evenHBand="0" w:firstRowFirstColumn="0" w:firstRowLastColumn="0" w:lastRowFirstColumn="0" w:lastRowLastColumn="0"/>
            </w:pPr>
            <w:r>
              <w:t>[Insert text]</w:t>
            </w:r>
          </w:p>
        </w:tc>
      </w:tr>
      <w:tr w:rsidR="00B96167" w:rsidRPr="00DE4C07" w14:paraId="22C34288" w14:textId="77777777" w:rsidTr="00DC10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088237A" w14:textId="77777777" w:rsidR="00B96167" w:rsidRPr="004B4BD4" w:rsidRDefault="00B96167" w:rsidP="00B96167">
            <w:pPr>
              <w:pStyle w:val="BodyText"/>
            </w:pPr>
          </w:p>
        </w:tc>
        <w:tc>
          <w:tcPr>
            <w:tcW w:w="6662" w:type="dxa"/>
          </w:tcPr>
          <w:p w14:paraId="46E8D6E1" w14:textId="3625E3A5" w:rsidR="00B96167" w:rsidRPr="00DE4C07" w:rsidRDefault="00B96167" w:rsidP="00B96167">
            <w:pPr>
              <w:pStyle w:val="BodyText"/>
              <w:cnfStyle w:val="000000010000" w:firstRow="0" w:lastRow="0" w:firstColumn="0" w:lastColumn="0" w:oddVBand="0" w:evenVBand="0" w:oddHBand="0" w:evenHBand="1" w:firstRowFirstColumn="0" w:firstRowLastColumn="0" w:lastRowFirstColumn="0" w:lastRowLastColumn="0"/>
            </w:pPr>
          </w:p>
        </w:tc>
        <w:tc>
          <w:tcPr>
            <w:tcW w:w="2119" w:type="dxa"/>
          </w:tcPr>
          <w:p w14:paraId="6D8858CB" w14:textId="6EC9288F" w:rsidR="00B96167" w:rsidRPr="00DE4C07" w:rsidRDefault="00B96167" w:rsidP="00B96167">
            <w:pPr>
              <w:pStyle w:val="BodyText"/>
              <w:cnfStyle w:val="000000010000" w:firstRow="0" w:lastRow="0" w:firstColumn="0" w:lastColumn="0" w:oddVBand="0" w:evenVBand="0" w:oddHBand="0" w:evenHBand="1" w:firstRowFirstColumn="0" w:firstRowLastColumn="0" w:lastRowFirstColumn="0" w:lastRowLastColumn="0"/>
            </w:pPr>
          </w:p>
        </w:tc>
      </w:tr>
    </w:tbl>
    <w:p w14:paraId="76553560" w14:textId="77777777" w:rsidR="008261C3" w:rsidRDefault="008261C3" w:rsidP="00E408EB">
      <w:pPr>
        <w:pStyle w:val="BodyText"/>
      </w:pPr>
    </w:p>
    <w:p w14:paraId="131C1316" w14:textId="27A7F782" w:rsidR="00182275" w:rsidRPr="00F911F2" w:rsidRDefault="00CB4DAB" w:rsidP="00F911F2">
      <w:pPr>
        <w:pStyle w:val="Heading1"/>
      </w:pPr>
      <w:bookmarkStart w:id="16" w:name="_Toc185513532"/>
      <w:r w:rsidRPr="00F911F2">
        <w:t>Recommendations</w:t>
      </w:r>
      <w:bookmarkEnd w:id="16"/>
      <w:r w:rsidRPr="00F911F2">
        <w:t xml:space="preserve"> </w:t>
      </w:r>
    </w:p>
    <w:p w14:paraId="69A495C1" w14:textId="5D4A11F7" w:rsidR="003A44E2" w:rsidRDefault="00B96167" w:rsidP="00A84B73">
      <w:pPr>
        <w:pStyle w:val="BodyText"/>
        <w:keepNext/>
        <w:rPr>
          <w:rFonts w:ascii="Public Sans Light" w:eastAsia="Public Sans Light" w:hAnsi="Public Sans Light" w:cs="Public Sans Light"/>
        </w:rPr>
      </w:pPr>
      <w:r>
        <w:rPr>
          <w:rFonts w:ascii="Public Sans Light" w:eastAsia="Public Sans Light" w:hAnsi="Public Sans Light" w:cs="Public Sans Light"/>
        </w:rPr>
        <w:t>[</w:t>
      </w:r>
      <w:r w:rsidR="003A44E2" w:rsidRPr="061B936C">
        <w:rPr>
          <w:rFonts w:ascii="Public Sans Light" w:eastAsia="Public Sans Light" w:hAnsi="Public Sans Light" w:cs="Public Sans Light"/>
        </w:rPr>
        <w:t>Recommendations can:</w:t>
      </w:r>
    </w:p>
    <w:p w14:paraId="6A120EAA" w14:textId="174D581B" w:rsidR="003A44E2" w:rsidRDefault="0084660F" w:rsidP="00C20E9D">
      <w:pPr>
        <w:pStyle w:val="ListBullet"/>
      </w:pPr>
      <w:r>
        <w:t>i</w:t>
      </w:r>
      <w:r w:rsidR="003A44E2" w:rsidRPr="061B936C">
        <w:t>nform the evaluation of the benefits</w:t>
      </w:r>
    </w:p>
    <w:p w14:paraId="51C9773C" w14:textId="57B387CC" w:rsidR="003A44E2" w:rsidRDefault="0084660F" w:rsidP="00C20E9D">
      <w:pPr>
        <w:pStyle w:val="ListBullet"/>
      </w:pPr>
      <w:r>
        <w:t>l</w:t>
      </w:r>
      <w:r w:rsidR="003A44E2" w:rsidRPr="061B936C">
        <w:t>ead</w:t>
      </w:r>
      <w:r w:rsidR="003A44E2">
        <w:t xml:space="preserve"> to</w:t>
      </w:r>
      <w:r w:rsidR="003A44E2" w:rsidRPr="061B936C">
        <w:t xml:space="preserve"> a detailed investigation of certain areas of the initiative </w:t>
      </w:r>
      <w:r>
        <w:t>(</w:t>
      </w:r>
      <w:r w:rsidR="00276167">
        <w:t>for example</w:t>
      </w:r>
      <w:r>
        <w:t>,</w:t>
      </w:r>
      <w:r w:rsidR="003A44E2" w:rsidRPr="061B936C">
        <w:t xml:space="preserve"> delivery</w:t>
      </w:r>
      <w:r>
        <w:t>)</w:t>
      </w:r>
    </w:p>
    <w:p w14:paraId="38F00CB8" w14:textId="3D0B0B38" w:rsidR="003A44E2" w:rsidRDefault="0084660F" w:rsidP="00C20E9D">
      <w:pPr>
        <w:pStyle w:val="ListBullet"/>
      </w:pPr>
      <w:r>
        <w:t>o</w:t>
      </w:r>
      <w:r w:rsidR="003A44E2" w:rsidRPr="061B936C">
        <w:t xml:space="preserve">utline actions to adjust performance in a specific area </w:t>
      </w:r>
      <w:r w:rsidR="0018121F">
        <w:t>(</w:t>
      </w:r>
      <w:r w:rsidR="00276167">
        <w:t>for example</w:t>
      </w:r>
      <w:r w:rsidR="0018121F">
        <w:t>,</w:t>
      </w:r>
      <w:r w:rsidR="003A44E2" w:rsidRPr="061B936C">
        <w:t xml:space="preserve"> if a project is on</w:t>
      </w:r>
      <w:r>
        <w:t xml:space="preserve"> </w:t>
      </w:r>
      <w:r w:rsidR="003A44E2" w:rsidRPr="061B936C">
        <w:t>time</w:t>
      </w:r>
      <w:r w:rsidR="0018121F">
        <w:t>)</w:t>
      </w:r>
    </w:p>
    <w:p w14:paraId="6C24B31A" w14:textId="6C40DFA5" w:rsidR="003A44E2" w:rsidRDefault="0084660F" w:rsidP="00C20E9D">
      <w:pPr>
        <w:pStyle w:val="ListBullet"/>
      </w:pPr>
      <w:r>
        <w:t>i</w:t>
      </w:r>
      <w:r w:rsidR="003A44E2">
        <w:t xml:space="preserve">nform advice to government about whether an initiative should continue, be adjusted or stopped </w:t>
      </w:r>
    </w:p>
    <w:p w14:paraId="56F7D87E" w14:textId="660D90BB" w:rsidR="003A44E2" w:rsidRPr="00227EB4" w:rsidRDefault="0084660F" w:rsidP="00C20E9D">
      <w:pPr>
        <w:pStyle w:val="ListBullet"/>
      </w:pPr>
      <w:r>
        <w:t>a</w:t>
      </w:r>
      <w:r w:rsidR="003A44E2" w:rsidRPr="061B936C">
        <w:t xml:space="preserve">mend future stages given </w:t>
      </w:r>
      <w:r w:rsidR="003A44E2">
        <w:t>current</w:t>
      </w:r>
      <w:r w:rsidR="003A44E2" w:rsidRPr="061B936C">
        <w:t xml:space="preserve"> information.</w:t>
      </w:r>
    </w:p>
    <w:p w14:paraId="7B1BC611" w14:textId="5F0425CB" w:rsidR="009031A3" w:rsidRDefault="009031A3" w:rsidP="003A44E2">
      <w:pPr>
        <w:pStyle w:val="BodyText"/>
        <w:rPr>
          <w:rFonts w:ascii="Public Sans Light" w:eastAsia="Public Sans Light" w:hAnsi="Public Sans Light" w:cs="Public Sans Light"/>
        </w:rPr>
      </w:pPr>
      <w:r>
        <w:rPr>
          <w:rFonts w:ascii="Public Sans Light" w:eastAsia="Public Sans Light" w:hAnsi="Public Sans Light" w:cs="Public Sans Light"/>
        </w:rPr>
        <w:t>List r</w:t>
      </w:r>
      <w:r w:rsidR="003A44E2" w:rsidRPr="061B936C">
        <w:rPr>
          <w:rFonts w:ascii="Public Sans Light" w:eastAsia="Public Sans Light" w:hAnsi="Public Sans Light" w:cs="Public Sans Light"/>
        </w:rPr>
        <w:t>ecommendations</w:t>
      </w:r>
      <w:r>
        <w:rPr>
          <w:rFonts w:ascii="Public Sans Light" w:eastAsia="Public Sans Light" w:hAnsi="Public Sans Light" w:cs="Public Sans Light"/>
        </w:rPr>
        <w:t xml:space="preserve"> and rate as:</w:t>
      </w:r>
    </w:p>
    <w:p w14:paraId="54C906F0" w14:textId="3170A962" w:rsidR="009031A3" w:rsidRDefault="00913D48" w:rsidP="009031A3">
      <w:pPr>
        <w:pStyle w:val="ListBullet"/>
      </w:pPr>
      <w:r>
        <w:t>C</w:t>
      </w:r>
      <w:r w:rsidR="003A44E2" w:rsidRPr="00404236">
        <w:t>ritical</w:t>
      </w:r>
      <w:r>
        <w:t>:</w:t>
      </w:r>
      <w:r w:rsidR="003A44E2" w:rsidRPr="00404236">
        <w:t xml:space="preserve"> the problem needs to be fixed now</w:t>
      </w:r>
      <w:r>
        <w:t>.</w:t>
      </w:r>
    </w:p>
    <w:p w14:paraId="4FF414A5" w14:textId="3E399DA0" w:rsidR="009031A3" w:rsidRDefault="00913D48" w:rsidP="009031A3">
      <w:pPr>
        <w:pStyle w:val="ListBullet"/>
      </w:pPr>
      <w:r>
        <w:t>I</w:t>
      </w:r>
      <w:r w:rsidR="003A44E2" w:rsidRPr="00404236">
        <w:t>mportant</w:t>
      </w:r>
      <w:r>
        <w:t>:</w:t>
      </w:r>
      <w:r w:rsidR="003A44E2" w:rsidRPr="00404236">
        <w:t xml:space="preserve"> it will help improve the initiative or the evaluation in a meaningful way</w:t>
      </w:r>
    </w:p>
    <w:p w14:paraId="7D3930E9" w14:textId="5C0B5258" w:rsidR="003A44E2" w:rsidRDefault="00913D48" w:rsidP="00C20E9D">
      <w:pPr>
        <w:pStyle w:val="ListBullet"/>
      </w:pPr>
      <w:r>
        <w:t>O</w:t>
      </w:r>
      <w:r w:rsidR="003A44E2" w:rsidRPr="00404236">
        <w:t>ther</w:t>
      </w:r>
      <w:r>
        <w:t>:</w:t>
      </w:r>
      <w:r w:rsidR="003A44E2" w:rsidRPr="00404236">
        <w:t xml:space="preserve"> anything that does not fit in</w:t>
      </w:r>
      <w:r w:rsidR="003A44E2">
        <w:t>to</w:t>
      </w:r>
      <w:r w:rsidR="003A44E2" w:rsidRPr="00404236">
        <w:t xml:space="preserve"> critical or important.</w:t>
      </w:r>
      <w:r w:rsidR="00B96167">
        <w:t>]</w:t>
      </w:r>
    </w:p>
    <w:tbl>
      <w:tblPr>
        <w:tblStyle w:val="ListTable3-Accent6"/>
        <w:tblW w:w="5000" w:type="pct"/>
        <w:tblLook w:val="04A0" w:firstRow="1" w:lastRow="0" w:firstColumn="1" w:lastColumn="0" w:noHBand="0" w:noVBand="1"/>
        <w:tblCaption w:val="Checklist"/>
        <w:tblDescription w:val="Checklist Completed&#10;Provide recommendations based on lessons learnt, data collected and other information in the table below.      ☐"/>
      </w:tblPr>
      <w:tblGrid>
        <w:gridCol w:w="8681"/>
        <w:gridCol w:w="1513"/>
      </w:tblGrid>
      <w:tr w:rsidR="00207233" w:rsidRPr="00F73AD9" w14:paraId="497F5922" w14:textId="77777777" w:rsidTr="00C20E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59C8B737" w14:textId="77777777" w:rsidR="00207233" w:rsidRPr="00F73AD9" w:rsidRDefault="00207233" w:rsidP="00C20E9D">
            <w:pPr>
              <w:pStyle w:val="BodyText"/>
              <w:rPr>
                <w:color w:val="6B0A1C" w:themeColor="text2" w:themeShade="80"/>
              </w:rPr>
            </w:pPr>
            <w:r>
              <w:rPr>
                <w:color w:val="6B0A1C" w:themeColor="text2" w:themeShade="80"/>
              </w:rPr>
              <w:lastRenderedPageBreak/>
              <w:t>Checklist</w:t>
            </w:r>
          </w:p>
        </w:tc>
        <w:tc>
          <w:tcPr>
            <w:tcW w:w="1432" w:type="dxa"/>
          </w:tcPr>
          <w:p w14:paraId="04298FD4" w14:textId="77777777" w:rsidR="00207233" w:rsidRPr="00F73AD9" w:rsidRDefault="00207233" w:rsidP="00A5302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F73AD9">
              <w:rPr>
                <w:color w:val="6B0A1C" w:themeColor="text2" w:themeShade="80"/>
              </w:rPr>
              <w:t>Completed</w:t>
            </w:r>
          </w:p>
        </w:tc>
      </w:tr>
      <w:tr w:rsidR="00207233" w:rsidRPr="00F73AD9" w14:paraId="2A760363" w14:textId="77777777" w:rsidTr="00C20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358B5222" w14:textId="6469CBB2" w:rsidR="00207233" w:rsidRPr="00F73AD9" w:rsidDel="004C792C" w:rsidRDefault="00703632" w:rsidP="00787F50">
            <w:pPr>
              <w:pStyle w:val="ListBullet"/>
            </w:pPr>
            <w:r w:rsidRPr="00787F50">
              <w:rPr>
                <w:color w:val="630019"/>
              </w:rPr>
              <w:t>Provide recommendations based on lessons learnt, data collected and other information.</w:t>
            </w:r>
          </w:p>
        </w:tc>
        <w:tc>
          <w:tcPr>
            <w:tcW w:w="1432" w:type="dxa"/>
          </w:tcPr>
          <w:p w14:paraId="3CDAA197" w14:textId="741900ED" w:rsidR="00207233" w:rsidRPr="00F73AD9" w:rsidRDefault="00543A24" w:rsidP="00522F6F">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342388440"/>
                <w14:checkbox>
                  <w14:checked w14:val="0"/>
                  <w14:checkedState w14:val="2612" w14:font="MS Gothic"/>
                  <w14:uncheckedState w14:val="2610" w14:font="MS Gothic"/>
                </w14:checkbox>
              </w:sdtPr>
              <w:sdtEndPr/>
              <w:sdtContent>
                <w:r w:rsidR="00207233">
                  <w:rPr>
                    <w:rFonts w:ascii="MS Gothic" w:eastAsia="MS Gothic" w:hAnsi="MS Gothic" w:hint="eastAsia"/>
                    <w:color w:val="6B0A1C" w:themeColor="text2" w:themeShade="80"/>
                  </w:rPr>
                  <w:t>☐</w:t>
                </w:r>
              </w:sdtContent>
            </w:sdt>
          </w:p>
        </w:tc>
      </w:tr>
    </w:tbl>
    <w:p w14:paraId="1A643F55" w14:textId="51BEE3B9" w:rsidR="00FC4E8C" w:rsidRPr="0040010E" w:rsidRDefault="00FC4E8C" w:rsidP="0040010E">
      <w:pPr>
        <w:pStyle w:val="Caption"/>
        <w:keepNext/>
        <w:rPr>
          <w:color w:val="002664" w:themeColor="accent1"/>
        </w:rPr>
      </w:pPr>
      <w:r w:rsidRPr="0040010E">
        <w:rPr>
          <w:color w:val="002664" w:themeColor="accent1"/>
        </w:rPr>
        <w:t xml:space="preserve">Table </w:t>
      </w:r>
      <w:r w:rsidR="0008135B" w:rsidRPr="0040010E">
        <w:rPr>
          <w:color w:val="002664" w:themeColor="accent1"/>
        </w:rPr>
        <w:t>7</w:t>
      </w:r>
      <w:r w:rsidRPr="0040010E">
        <w:rPr>
          <w:color w:val="002664" w:themeColor="accent1"/>
        </w:rPr>
        <w:t>: Recommendations</w:t>
      </w:r>
    </w:p>
    <w:tbl>
      <w:tblPr>
        <w:tblStyle w:val="ListTable3-Accent4"/>
        <w:tblpPr w:leftFromText="181" w:rightFromText="181" w:vertAnchor="text" w:horzAnchor="margin" w:tblpY="97"/>
        <w:tblW w:w="10627" w:type="dxa"/>
        <w:tblLayout w:type="fixed"/>
        <w:tblLook w:val="04A0" w:firstRow="1" w:lastRow="0" w:firstColumn="1" w:lastColumn="0" w:noHBand="0" w:noVBand="1"/>
        <w:tblCaption w:val="Table 8: Recommendations"/>
        <w:tblDescription w:val="Recommendation Recommendation rating e.g. Critical, important or other Impacted benefit managed Person responsible e.g. Benefit Owner, Project Manager Action required Target Date&#10;     &#10;     &#10;     &#10;   "/>
      </w:tblPr>
      <w:tblGrid>
        <w:gridCol w:w="2122"/>
        <w:gridCol w:w="1417"/>
        <w:gridCol w:w="1701"/>
        <w:gridCol w:w="1985"/>
        <w:gridCol w:w="1701"/>
        <w:gridCol w:w="1701"/>
      </w:tblGrid>
      <w:tr w:rsidR="000E7701" w:rsidRPr="00FC4E8C" w14:paraId="064ECAE2" w14:textId="77777777" w:rsidTr="00365A05">
        <w:trPr>
          <w:cnfStyle w:val="100000000000" w:firstRow="1" w:lastRow="0" w:firstColumn="0" w:lastColumn="0" w:oddVBand="0" w:evenVBand="0" w:oddHBand="0" w:evenHBand="0" w:firstRowFirstColumn="0" w:firstRowLastColumn="0" w:lastRowFirstColumn="0" w:lastRowLastColumn="0"/>
          <w:trHeight w:val="42"/>
        </w:trPr>
        <w:tc>
          <w:tcPr>
            <w:cnfStyle w:val="001000000100" w:firstRow="0" w:lastRow="0" w:firstColumn="1" w:lastColumn="0" w:oddVBand="0" w:evenVBand="0" w:oddHBand="0" w:evenHBand="0" w:firstRowFirstColumn="1" w:firstRowLastColumn="0" w:lastRowFirstColumn="0" w:lastRowLastColumn="0"/>
            <w:tcW w:w="2122" w:type="dxa"/>
            <w:tcMar>
              <w:left w:w="105" w:type="dxa"/>
              <w:right w:w="105" w:type="dxa"/>
            </w:tcMar>
          </w:tcPr>
          <w:p w14:paraId="07B33919" w14:textId="77777777" w:rsidR="00FC4E8C" w:rsidRPr="00FC4E8C" w:rsidRDefault="00FC4E8C" w:rsidP="00522F6F">
            <w:pPr>
              <w:pStyle w:val="BodyText"/>
            </w:pPr>
            <w:r w:rsidRPr="00FC4E8C">
              <w:t>Recommendation</w:t>
            </w:r>
          </w:p>
        </w:tc>
        <w:tc>
          <w:tcPr>
            <w:tcW w:w="1417" w:type="dxa"/>
          </w:tcPr>
          <w:p w14:paraId="01A219C6" w14:textId="2974CFB0" w:rsidR="00FC4E8C" w:rsidRPr="00FC4E8C" w:rsidRDefault="001468FD" w:rsidP="00522F6F">
            <w:pPr>
              <w:pStyle w:val="BodyText"/>
              <w:cnfStyle w:val="100000000000" w:firstRow="1" w:lastRow="0" w:firstColumn="0" w:lastColumn="0" w:oddVBand="0" w:evenVBand="0" w:oddHBand="0" w:evenHBand="0" w:firstRowFirstColumn="0" w:firstRowLastColumn="0" w:lastRowFirstColumn="0" w:lastRowLastColumn="0"/>
            </w:pPr>
            <w:r>
              <w:t>R</w:t>
            </w:r>
            <w:r w:rsidR="00FC4E8C" w:rsidRPr="00FC4E8C">
              <w:t xml:space="preserve">ating </w:t>
            </w:r>
          </w:p>
        </w:tc>
        <w:tc>
          <w:tcPr>
            <w:tcW w:w="1701" w:type="dxa"/>
            <w:tcMar>
              <w:left w:w="105" w:type="dxa"/>
              <w:right w:w="105" w:type="dxa"/>
            </w:tcMar>
          </w:tcPr>
          <w:p w14:paraId="42C3826B" w14:textId="77777777" w:rsidR="00FC4E8C" w:rsidRPr="00FC4E8C" w:rsidRDefault="00FC4E8C" w:rsidP="00522F6F">
            <w:pPr>
              <w:pStyle w:val="BodyText"/>
              <w:cnfStyle w:val="100000000000" w:firstRow="1" w:lastRow="0" w:firstColumn="0" w:lastColumn="0" w:oddVBand="0" w:evenVBand="0" w:oddHBand="0" w:evenHBand="0" w:firstRowFirstColumn="0" w:firstRowLastColumn="0" w:lastRowFirstColumn="0" w:lastRowLastColumn="0"/>
            </w:pPr>
            <w:r w:rsidRPr="00FC4E8C">
              <w:t>Impacted benefit managed</w:t>
            </w:r>
          </w:p>
        </w:tc>
        <w:tc>
          <w:tcPr>
            <w:tcW w:w="1985" w:type="dxa"/>
          </w:tcPr>
          <w:p w14:paraId="616F1345" w14:textId="665474E6" w:rsidR="00FC4E8C" w:rsidRPr="00FC4E8C" w:rsidRDefault="00FC4E8C" w:rsidP="00522F6F">
            <w:pPr>
              <w:pStyle w:val="BodyText"/>
              <w:cnfStyle w:val="100000000000" w:firstRow="1" w:lastRow="0" w:firstColumn="0" w:lastColumn="0" w:oddVBand="0" w:evenVBand="0" w:oddHBand="0" w:evenHBand="0" w:firstRowFirstColumn="0" w:firstRowLastColumn="0" w:lastRowFirstColumn="0" w:lastRowLastColumn="0"/>
            </w:pPr>
            <w:r w:rsidRPr="00FC4E8C">
              <w:t xml:space="preserve">Person responsible </w:t>
            </w:r>
          </w:p>
        </w:tc>
        <w:tc>
          <w:tcPr>
            <w:tcW w:w="1701" w:type="dxa"/>
            <w:tcMar>
              <w:left w:w="105" w:type="dxa"/>
              <w:right w:w="105" w:type="dxa"/>
            </w:tcMar>
          </w:tcPr>
          <w:p w14:paraId="7D431F8B" w14:textId="77777777" w:rsidR="00FC4E8C" w:rsidRPr="00FC4E8C" w:rsidRDefault="00FC4E8C" w:rsidP="00522F6F">
            <w:pPr>
              <w:pStyle w:val="BodyText"/>
              <w:cnfStyle w:val="100000000000" w:firstRow="1" w:lastRow="0" w:firstColumn="0" w:lastColumn="0" w:oddVBand="0" w:evenVBand="0" w:oddHBand="0" w:evenHBand="0" w:firstRowFirstColumn="0" w:firstRowLastColumn="0" w:lastRowFirstColumn="0" w:lastRowLastColumn="0"/>
            </w:pPr>
            <w:r w:rsidRPr="00FC4E8C">
              <w:t>Action required</w:t>
            </w:r>
          </w:p>
        </w:tc>
        <w:tc>
          <w:tcPr>
            <w:tcW w:w="1701" w:type="dxa"/>
          </w:tcPr>
          <w:p w14:paraId="131E23C4" w14:textId="50EC7DF8" w:rsidR="00FC4E8C" w:rsidRPr="00FC4E8C" w:rsidRDefault="00FC4E8C" w:rsidP="00522F6F">
            <w:pPr>
              <w:pStyle w:val="BodyText"/>
              <w:cnfStyle w:val="100000000000" w:firstRow="1" w:lastRow="0" w:firstColumn="0" w:lastColumn="0" w:oddVBand="0" w:evenVBand="0" w:oddHBand="0" w:evenHBand="0" w:firstRowFirstColumn="0" w:firstRowLastColumn="0" w:lastRowFirstColumn="0" w:lastRowLastColumn="0"/>
            </w:pPr>
            <w:r w:rsidRPr="00FC4E8C">
              <w:t xml:space="preserve">Target </w:t>
            </w:r>
            <w:r w:rsidR="001468FD">
              <w:t>d</w:t>
            </w:r>
            <w:r w:rsidRPr="00FC4E8C">
              <w:t>ate</w:t>
            </w:r>
          </w:p>
        </w:tc>
      </w:tr>
      <w:tr w:rsidR="00900DC0" w:rsidRPr="00FC4E8C" w14:paraId="149E3974" w14:textId="77777777" w:rsidTr="00522F6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2" w:type="dxa"/>
            <w:tcMar>
              <w:left w:w="105" w:type="dxa"/>
              <w:right w:w="105" w:type="dxa"/>
            </w:tcMar>
          </w:tcPr>
          <w:p w14:paraId="17C9E7D1" w14:textId="5286801B" w:rsidR="00FC4E8C" w:rsidRPr="00FC4E8C" w:rsidRDefault="00913D48" w:rsidP="009031A3">
            <w:pPr>
              <w:pStyle w:val="BodyText"/>
            </w:pPr>
            <w:r>
              <w:t>[Insert text]</w:t>
            </w:r>
          </w:p>
        </w:tc>
        <w:tc>
          <w:tcPr>
            <w:tcW w:w="1417" w:type="dxa"/>
          </w:tcPr>
          <w:p w14:paraId="37CEFABE" w14:textId="4E1F7854" w:rsidR="00FC4E8C" w:rsidRPr="00FC4E8C" w:rsidRDefault="00913D48" w:rsidP="009031A3">
            <w:pPr>
              <w:pStyle w:val="BodyText"/>
              <w:cnfStyle w:val="000000100000" w:firstRow="0" w:lastRow="0" w:firstColumn="0" w:lastColumn="0" w:oddVBand="0" w:evenVBand="0" w:oddHBand="1" w:evenHBand="0" w:firstRowFirstColumn="0" w:firstRowLastColumn="0" w:lastRowFirstColumn="0" w:lastRowLastColumn="0"/>
            </w:pPr>
            <w:r>
              <w:t xml:space="preserve">[Critical / </w:t>
            </w:r>
            <w:r w:rsidR="001468FD">
              <w:t>Important / Other]</w:t>
            </w:r>
          </w:p>
        </w:tc>
        <w:tc>
          <w:tcPr>
            <w:tcW w:w="1701" w:type="dxa"/>
            <w:tcMar>
              <w:left w:w="105" w:type="dxa"/>
              <w:right w:w="105" w:type="dxa"/>
            </w:tcMar>
          </w:tcPr>
          <w:p w14:paraId="1A761F3F" w14:textId="6AF11028" w:rsidR="00FC4E8C" w:rsidRPr="00FC4E8C" w:rsidRDefault="00900DC0" w:rsidP="009031A3">
            <w:pPr>
              <w:pStyle w:val="BodyText"/>
              <w:cnfStyle w:val="000000100000" w:firstRow="0" w:lastRow="0" w:firstColumn="0" w:lastColumn="0" w:oddVBand="0" w:evenVBand="0" w:oddHBand="1" w:evenHBand="0" w:firstRowFirstColumn="0" w:firstRowLastColumn="0" w:lastRowFirstColumn="0" w:lastRowLastColumn="0"/>
            </w:pPr>
            <w:r>
              <w:t>[Insert text]</w:t>
            </w:r>
          </w:p>
        </w:tc>
        <w:tc>
          <w:tcPr>
            <w:tcW w:w="1985" w:type="dxa"/>
          </w:tcPr>
          <w:p w14:paraId="40996DA8" w14:textId="79D753E9" w:rsidR="00FC4E8C" w:rsidRPr="00FC4E8C" w:rsidRDefault="001468FD" w:rsidP="009031A3">
            <w:pPr>
              <w:pStyle w:val="BodyText"/>
              <w:cnfStyle w:val="000000100000" w:firstRow="0" w:lastRow="0" w:firstColumn="0" w:lastColumn="0" w:oddVBand="0" w:evenVBand="0" w:oddHBand="1" w:evenHBand="0" w:firstRowFirstColumn="0" w:firstRowLastColumn="0" w:lastRowFirstColumn="0" w:lastRowLastColumn="0"/>
            </w:pPr>
            <w:r>
              <w:t>[Benefit owner / Project manager]</w:t>
            </w:r>
          </w:p>
        </w:tc>
        <w:tc>
          <w:tcPr>
            <w:tcW w:w="1701" w:type="dxa"/>
            <w:tcMar>
              <w:left w:w="105" w:type="dxa"/>
              <w:right w:w="105" w:type="dxa"/>
            </w:tcMar>
          </w:tcPr>
          <w:p w14:paraId="5910A198" w14:textId="44916916" w:rsidR="00FC4E8C" w:rsidRPr="00FC4E8C" w:rsidRDefault="00900DC0" w:rsidP="009031A3">
            <w:pPr>
              <w:pStyle w:val="BodyText"/>
              <w:cnfStyle w:val="000000100000" w:firstRow="0" w:lastRow="0" w:firstColumn="0" w:lastColumn="0" w:oddVBand="0" w:evenVBand="0" w:oddHBand="1" w:evenHBand="0" w:firstRowFirstColumn="0" w:firstRowLastColumn="0" w:lastRowFirstColumn="0" w:lastRowLastColumn="0"/>
            </w:pPr>
            <w:r>
              <w:t>[Insert text]</w:t>
            </w:r>
          </w:p>
        </w:tc>
        <w:tc>
          <w:tcPr>
            <w:tcW w:w="1701" w:type="dxa"/>
          </w:tcPr>
          <w:p w14:paraId="6E141CB5" w14:textId="48A99B97" w:rsidR="00FC4E8C" w:rsidRPr="00FC4E8C" w:rsidRDefault="00900DC0" w:rsidP="009031A3">
            <w:pPr>
              <w:pStyle w:val="BodyText"/>
              <w:cnfStyle w:val="000000100000" w:firstRow="0" w:lastRow="0" w:firstColumn="0" w:lastColumn="0" w:oddVBand="0" w:evenVBand="0" w:oddHBand="1" w:evenHBand="0" w:firstRowFirstColumn="0" w:firstRowLastColumn="0" w:lastRowFirstColumn="0" w:lastRowLastColumn="0"/>
            </w:pPr>
            <w:r>
              <w:t>[Insert date]</w:t>
            </w:r>
          </w:p>
        </w:tc>
      </w:tr>
      <w:tr w:rsidR="00900DC0" w:rsidRPr="00FC4E8C" w14:paraId="33097BB3" w14:textId="77777777" w:rsidTr="00522F6F">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22" w:type="dxa"/>
            <w:tcMar>
              <w:left w:w="105" w:type="dxa"/>
              <w:right w:w="105" w:type="dxa"/>
            </w:tcMar>
          </w:tcPr>
          <w:p w14:paraId="150EC79F" w14:textId="77777777" w:rsidR="00FC4E8C" w:rsidRPr="00FC4E8C" w:rsidRDefault="00FC4E8C" w:rsidP="009031A3">
            <w:pPr>
              <w:pStyle w:val="BodyText"/>
              <w:rPr>
                <w:lang w:val="en-US"/>
              </w:rPr>
            </w:pPr>
          </w:p>
        </w:tc>
        <w:tc>
          <w:tcPr>
            <w:tcW w:w="1417" w:type="dxa"/>
          </w:tcPr>
          <w:p w14:paraId="730CE63E"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c>
          <w:tcPr>
            <w:tcW w:w="1701" w:type="dxa"/>
            <w:tcMar>
              <w:left w:w="105" w:type="dxa"/>
              <w:right w:w="105" w:type="dxa"/>
            </w:tcMar>
          </w:tcPr>
          <w:p w14:paraId="50E9BD4D"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c>
          <w:tcPr>
            <w:tcW w:w="1985" w:type="dxa"/>
          </w:tcPr>
          <w:p w14:paraId="321018A7"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c>
          <w:tcPr>
            <w:tcW w:w="1701" w:type="dxa"/>
            <w:tcMar>
              <w:left w:w="105" w:type="dxa"/>
              <w:right w:w="105" w:type="dxa"/>
            </w:tcMar>
          </w:tcPr>
          <w:p w14:paraId="2E8E84CD"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c>
          <w:tcPr>
            <w:tcW w:w="1701" w:type="dxa"/>
          </w:tcPr>
          <w:p w14:paraId="2C8986EA"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r>
      <w:tr w:rsidR="00900DC0" w:rsidRPr="00FC4E8C" w14:paraId="7B229EC5" w14:textId="77777777" w:rsidTr="00522F6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22" w:type="dxa"/>
            <w:tcMar>
              <w:left w:w="105" w:type="dxa"/>
              <w:right w:w="105" w:type="dxa"/>
            </w:tcMar>
          </w:tcPr>
          <w:p w14:paraId="0DDB60D1" w14:textId="77777777" w:rsidR="00FC4E8C" w:rsidRPr="00FC4E8C" w:rsidRDefault="00FC4E8C" w:rsidP="009031A3">
            <w:pPr>
              <w:pStyle w:val="BodyText"/>
            </w:pPr>
          </w:p>
        </w:tc>
        <w:tc>
          <w:tcPr>
            <w:tcW w:w="1417" w:type="dxa"/>
          </w:tcPr>
          <w:p w14:paraId="341DDCC9"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c>
          <w:tcPr>
            <w:tcW w:w="1701" w:type="dxa"/>
            <w:tcMar>
              <w:left w:w="105" w:type="dxa"/>
              <w:right w:w="105" w:type="dxa"/>
            </w:tcMar>
          </w:tcPr>
          <w:p w14:paraId="78ABE0F6"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c>
          <w:tcPr>
            <w:tcW w:w="1985" w:type="dxa"/>
          </w:tcPr>
          <w:p w14:paraId="74E22451"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c>
          <w:tcPr>
            <w:tcW w:w="1701" w:type="dxa"/>
            <w:tcMar>
              <w:left w:w="105" w:type="dxa"/>
              <w:right w:w="105" w:type="dxa"/>
            </w:tcMar>
          </w:tcPr>
          <w:p w14:paraId="22982772"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c>
          <w:tcPr>
            <w:tcW w:w="1701" w:type="dxa"/>
          </w:tcPr>
          <w:p w14:paraId="422E092B"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r>
      <w:tr w:rsidR="00900DC0" w:rsidRPr="00FC4E8C" w14:paraId="0F138FAD" w14:textId="77777777" w:rsidTr="00522F6F">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22" w:type="dxa"/>
            <w:tcMar>
              <w:left w:w="105" w:type="dxa"/>
              <w:right w:w="105" w:type="dxa"/>
            </w:tcMar>
          </w:tcPr>
          <w:p w14:paraId="7A31D7D6" w14:textId="77777777" w:rsidR="00FC4E8C" w:rsidRPr="00FC4E8C" w:rsidRDefault="00FC4E8C" w:rsidP="009031A3">
            <w:pPr>
              <w:pStyle w:val="BodyText"/>
            </w:pPr>
          </w:p>
        </w:tc>
        <w:tc>
          <w:tcPr>
            <w:tcW w:w="1417" w:type="dxa"/>
          </w:tcPr>
          <w:p w14:paraId="653218B6"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c>
          <w:tcPr>
            <w:tcW w:w="1701" w:type="dxa"/>
            <w:tcMar>
              <w:left w:w="105" w:type="dxa"/>
              <w:right w:w="105" w:type="dxa"/>
            </w:tcMar>
          </w:tcPr>
          <w:p w14:paraId="4DEAF494"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c>
          <w:tcPr>
            <w:tcW w:w="1985" w:type="dxa"/>
          </w:tcPr>
          <w:p w14:paraId="49B5B246"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c>
          <w:tcPr>
            <w:tcW w:w="1701" w:type="dxa"/>
            <w:tcMar>
              <w:left w:w="105" w:type="dxa"/>
              <w:right w:w="105" w:type="dxa"/>
            </w:tcMar>
          </w:tcPr>
          <w:p w14:paraId="5A84FF78"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c>
          <w:tcPr>
            <w:tcW w:w="1701" w:type="dxa"/>
          </w:tcPr>
          <w:p w14:paraId="3B4988D8" w14:textId="77777777" w:rsidR="00FC4E8C" w:rsidRPr="00FC4E8C" w:rsidRDefault="00FC4E8C" w:rsidP="009031A3">
            <w:pPr>
              <w:pStyle w:val="BodyText"/>
              <w:cnfStyle w:val="000000010000" w:firstRow="0" w:lastRow="0" w:firstColumn="0" w:lastColumn="0" w:oddVBand="0" w:evenVBand="0" w:oddHBand="0" w:evenHBand="1" w:firstRowFirstColumn="0" w:firstRowLastColumn="0" w:lastRowFirstColumn="0" w:lastRowLastColumn="0"/>
            </w:pPr>
          </w:p>
        </w:tc>
      </w:tr>
      <w:tr w:rsidR="00900DC0" w:rsidRPr="00FC4E8C" w14:paraId="3F1A6B1C" w14:textId="77777777" w:rsidTr="00522F6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22" w:type="dxa"/>
            <w:tcMar>
              <w:left w:w="105" w:type="dxa"/>
              <w:right w:w="105" w:type="dxa"/>
            </w:tcMar>
          </w:tcPr>
          <w:p w14:paraId="7C7BA514" w14:textId="77777777" w:rsidR="00FC4E8C" w:rsidRPr="00FC4E8C" w:rsidRDefault="00FC4E8C" w:rsidP="009031A3">
            <w:pPr>
              <w:pStyle w:val="BodyText"/>
            </w:pPr>
          </w:p>
        </w:tc>
        <w:tc>
          <w:tcPr>
            <w:tcW w:w="1417" w:type="dxa"/>
          </w:tcPr>
          <w:p w14:paraId="2E78EA2D"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c>
          <w:tcPr>
            <w:tcW w:w="1701" w:type="dxa"/>
            <w:tcMar>
              <w:left w:w="105" w:type="dxa"/>
              <w:right w:w="105" w:type="dxa"/>
            </w:tcMar>
          </w:tcPr>
          <w:p w14:paraId="6FBC8834"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c>
          <w:tcPr>
            <w:tcW w:w="1985" w:type="dxa"/>
          </w:tcPr>
          <w:p w14:paraId="2EC21426"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c>
          <w:tcPr>
            <w:tcW w:w="1701" w:type="dxa"/>
            <w:tcMar>
              <w:left w:w="105" w:type="dxa"/>
              <w:right w:w="105" w:type="dxa"/>
            </w:tcMar>
          </w:tcPr>
          <w:p w14:paraId="668BC6F3"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c>
          <w:tcPr>
            <w:tcW w:w="1701" w:type="dxa"/>
          </w:tcPr>
          <w:p w14:paraId="1B5C4D9E" w14:textId="77777777" w:rsidR="00FC4E8C" w:rsidRPr="00FC4E8C" w:rsidRDefault="00FC4E8C" w:rsidP="009031A3">
            <w:pPr>
              <w:pStyle w:val="BodyText"/>
              <w:cnfStyle w:val="000000100000" w:firstRow="0" w:lastRow="0" w:firstColumn="0" w:lastColumn="0" w:oddVBand="0" w:evenVBand="0" w:oddHBand="1" w:evenHBand="0" w:firstRowFirstColumn="0" w:firstRowLastColumn="0" w:lastRowFirstColumn="0" w:lastRowLastColumn="0"/>
            </w:pPr>
          </w:p>
        </w:tc>
      </w:tr>
    </w:tbl>
    <w:p w14:paraId="1812E664" w14:textId="77777777" w:rsidR="00900DC0" w:rsidRDefault="00900DC0" w:rsidP="00DB73DE">
      <w:pPr>
        <w:pStyle w:val="BodyText"/>
      </w:pPr>
    </w:p>
    <w:p w14:paraId="00FEA669" w14:textId="43290789" w:rsidR="00AD570E" w:rsidRPr="00F911F2" w:rsidRDefault="00AD570E" w:rsidP="00F911F2">
      <w:pPr>
        <w:pStyle w:val="Heading1"/>
      </w:pPr>
      <w:bookmarkStart w:id="17" w:name="_Toc185513533"/>
      <w:r w:rsidRPr="00F911F2">
        <w:t>Conclusion</w:t>
      </w:r>
      <w:bookmarkEnd w:id="17"/>
    </w:p>
    <w:p w14:paraId="3432E78B" w14:textId="60FEC753" w:rsidR="00900DC0" w:rsidRDefault="00900DC0" w:rsidP="00AD570E">
      <w:pPr>
        <w:pStyle w:val="BodyText"/>
      </w:pPr>
      <w:r>
        <w:t>[</w:t>
      </w:r>
      <w:r w:rsidR="00A432F6" w:rsidRPr="00A432F6">
        <w:t>Conclude with next steps on benefits management.</w:t>
      </w:r>
      <w:r w:rsidR="00B96167">
        <w:t>]</w:t>
      </w:r>
      <w:r w:rsidR="00A432F6" w:rsidRPr="00A432F6">
        <w:t xml:space="preserve"> </w:t>
      </w:r>
    </w:p>
    <w:p w14:paraId="773301FE" w14:textId="31673123" w:rsidR="00A432F6" w:rsidRDefault="00B96167" w:rsidP="00AD570E">
      <w:pPr>
        <w:pStyle w:val="BodyText"/>
      </w:pPr>
      <w:r>
        <w:t>[</w:t>
      </w:r>
      <w:r w:rsidR="00A432F6" w:rsidRPr="00A432F6">
        <w:t>Specify if benefits will continue to be monitored for implementation, handed over or closed</w:t>
      </w:r>
      <w:r w:rsidR="00A432F6">
        <w:t>.</w:t>
      </w:r>
      <w:r w:rsidR="00900DC0">
        <w:t>]</w:t>
      </w:r>
    </w:p>
    <w:p w14:paraId="0CE64951" w14:textId="5758E0DD" w:rsidR="00A432F6" w:rsidRPr="00D31477" w:rsidRDefault="00A432F6" w:rsidP="00D31477">
      <w:pPr>
        <w:pStyle w:val="Heading1Appendix"/>
      </w:pPr>
      <w:bookmarkStart w:id="18" w:name="_Toc185513534"/>
      <w:r w:rsidRPr="00D31477">
        <w:lastRenderedPageBreak/>
        <w:t>Appendix</w:t>
      </w:r>
      <w:bookmarkEnd w:id="18"/>
    </w:p>
    <w:p w14:paraId="7DCCBA62" w14:textId="77777777" w:rsidR="009E34F5" w:rsidRDefault="009E34F5" w:rsidP="00BD036F">
      <w:pPr>
        <w:pStyle w:val="BodyText"/>
      </w:pPr>
    </w:p>
    <w:p w14:paraId="5F7D3039" w14:textId="640443E9" w:rsidR="007A2062" w:rsidRPr="00B01FC7" w:rsidRDefault="009E34F5" w:rsidP="002041CD">
      <w:pPr>
        <w:pStyle w:val="BodyText"/>
      </w:pPr>
      <w:r w:rsidRPr="003136AA">
        <w:t>[Add relevant documents</w:t>
      </w:r>
      <w:r w:rsidR="00B96167">
        <w:t>.</w:t>
      </w:r>
      <w:r w:rsidR="002A529E">
        <w:t>]</w:t>
      </w:r>
    </w:p>
    <w:sectPr w:rsidR="007A2062" w:rsidRPr="00B01FC7" w:rsidSect="00BB5F09">
      <w:headerReference w:type="first" r:id="rId27"/>
      <w:footerReference w:type="first" r:id="rId28"/>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BFF6" w14:textId="77777777" w:rsidR="00CA44DC" w:rsidRDefault="00CA44DC" w:rsidP="00921FD3">
      <w:r>
        <w:separator/>
      </w:r>
    </w:p>
    <w:p w14:paraId="6F0909DF" w14:textId="77777777" w:rsidR="00CA44DC" w:rsidRDefault="00CA44DC"/>
    <w:p w14:paraId="48CC911E" w14:textId="77777777" w:rsidR="00CA44DC" w:rsidRDefault="00CA44DC"/>
  </w:endnote>
  <w:endnote w:type="continuationSeparator" w:id="0">
    <w:p w14:paraId="6486DA6E" w14:textId="77777777" w:rsidR="00CA44DC" w:rsidRDefault="00CA44DC" w:rsidP="00921FD3">
      <w:r>
        <w:continuationSeparator/>
      </w:r>
    </w:p>
    <w:p w14:paraId="2476A0AE" w14:textId="77777777" w:rsidR="00CA44DC" w:rsidRDefault="00CA44DC"/>
    <w:p w14:paraId="75FEEA35" w14:textId="77777777" w:rsidR="00CA44DC" w:rsidRDefault="00CA44DC"/>
  </w:endnote>
  <w:endnote w:type="continuationNotice" w:id="1">
    <w:p w14:paraId="77850DFF" w14:textId="77777777" w:rsidR="00CA44DC" w:rsidRDefault="00CA4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DEF5" w14:textId="77777777" w:rsidR="001C3E9D" w:rsidRDefault="001C3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89A0" w14:textId="77777777" w:rsidR="00D05BC4" w:rsidRPr="008F0B7B" w:rsidRDefault="00D05BC4" w:rsidP="00302946">
    <w:pPr>
      <w:pStyle w:val="Header"/>
    </w:pPr>
  </w:p>
  <w:p w14:paraId="3A8A63B1" w14:textId="61AA1F81" w:rsidR="004F4880" w:rsidRPr="0004413C" w:rsidRDefault="00543A24" w:rsidP="0004413C">
    <w:pPr>
      <w:pStyle w:val="Footer"/>
    </w:pPr>
    <w:sdt>
      <w:sdtPr>
        <w:alias w:val="Title"/>
        <w:tag w:val="Title"/>
        <w:id w:val="867105508"/>
        <w:lock w:val="sdtLocked"/>
        <w:placeholder>
          <w:docPart w:val="C03DB8B513184DF9AB3A144ADFCF235C"/>
        </w:placeholder>
        <w:dataBinding w:prefixMappings="xmlns:ns0='http://purl.org/dc/elements/1.1/' xmlns:ns1='http://schemas.openxmlformats.org/package/2006/metadata/core-properties' " w:xpath="/ns1:coreProperties[1]/ns0:title[1]" w:storeItemID="{6C3C8BC8-F283-45AE-878A-BAB7291924A1}"/>
        <w:text/>
      </w:sdtPr>
      <w:sdtEndPr/>
      <w:sdtContent>
        <w:r w:rsidR="001B7536">
          <w:t>[Initiative name]</w:t>
        </w:r>
      </w:sdtContent>
    </w:sdt>
    <w:r w:rsidR="00BB045F">
      <w:t xml:space="preserve"> – Benefits report</w:t>
    </w:r>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2331" w14:textId="77777777" w:rsidR="001C002B" w:rsidRDefault="001C002B" w:rsidP="001C002B">
    <w:pPr>
      <w:pStyle w:val="Heading20"/>
    </w:pPr>
    <w:r>
      <w:t>Acknowledgement of Country</w:t>
    </w:r>
  </w:p>
  <w:p w14:paraId="7555FA8B" w14:textId="77777777" w:rsidR="001C002B" w:rsidRDefault="001C002B" w:rsidP="001C002B">
    <w:pPr>
      <w:pStyle w:val="BodyText"/>
    </w:pPr>
    <w:r w:rsidRPr="00BD036F">
      <w:t>We acknowledge that Aboriginal and Torres Strait Islander peoples are the First Peoples and Traditional Custodians of Australia, and the oldest continuing culture in human history. We pay respect to Elders past and present and commit to respecting the lands we walk on, and the communities we walk with.</w:t>
    </w:r>
  </w:p>
  <w:p w14:paraId="7E79AE7D" w14:textId="77777777" w:rsidR="00B93E20" w:rsidRPr="000C2807" w:rsidRDefault="00B93E20" w:rsidP="00B93E20">
    <w:pPr>
      <w:pStyle w:val="HeaderFooterSensitivityLabelSpace"/>
    </w:pPr>
  </w:p>
  <w:p w14:paraId="1D27E554" w14:textId="77777777" w:rsidR="00A17317" w:rsidRPr="00B93E20" w:rsidRDefault="00B93E20" w:rsidP="00B93E20">
    <w:pPr>
      <w:pStyle w:val="Footer"/>
    </w:pP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EA10" w14:textId="77777777" w:rsidR="008C0EC8" w:rsidRPr="008F0B7B" w:rsidRDefault="008C0EC8" w:rsidP="008C0EC8">
    <w:pPr>
      <w:pStyle w:val="HeaderFooterSensitivityLabelSpace"/>
    </w:pPr>
  </w:p>
  <w:p w14:paraId="0AB55A3B" w14:textId="26675CAF" w:rsidR="00773685" w:rsidRPr="008C0EC8" w:rsidRDefault="00543A24" w:rsidP="008C0EC8">
    <w:pPr>
      <w:pStyle w:val="Footer"/>
    </w:pPr>
    <w:sdt>
      <w:sdtPr>
        <w:alias w:val="Title"/>
        <w:tag w:val="Title"/>
        <w:id w:val="-430816448"/>
        <w:placeholder>
          <w:docPart w:val="C03DB8B513184DF9AB3A144ADFCF235C"/>
        </w:placeholder>
        <w:dataBinding w:prefixMappings="xmlns:ns0='http://purl.org/dc/elements/1.1/' xmlns:ns1='http://schemas.openxmlformats.org/package/2006/metadata/core-properties' " w:xpath="/ns1:coreProperties[1]/ns0:title[1]" w:storeItemID="{6C3C8BC8-F283-45AE-878A-BAB7291924A1}"/>
        <w:text/>
      </w:sdtPr>
      <w:sdtEndPr/>
      <w:sdtContent>
        <w:r w:rsidR="001B7536">
          <w:t>[Initiative name]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2C271" w14:textId="77777777" w:rsidR="00CA44DC" w:rsidRDefault="00CA44DC" w:rsidP="008F0B7B">
      <w:pPr>
        <w:pStyle w:val="BodyText"/>
      </w:pPr>
      <w:bookmarkStart w:id="0" w:name="_Hlk110332159"/>
      <w:bookmarkEnd w:id="0"/>
      <w:r>
        <w:separator/>
      </w:r>
    </w:p>
  </w:footnote>
  <w:footnote w:type="continuationSeparator" w:id="0">
    <w:p w14:paraId="43FB2211" w14:textId="77777777" w:rsidR="00CA44DC" w:rsidRDefault="00CA44DC" w:rsidP="00921FD3">
      <w:r>
        <w:continuationSeparator/>
      </w:r>
    </w:p>
    <w:p w14:paraId="1456C09E" w14:textId="77777777" w:rsidR="00CA44DC" w:rsidRDefault="00CA44DC"/>
    <w:p w14:paraId="5F282A17" w14:textId="77777777" w:rsidR="00CA44DC" w:rsidRDefault="00CA44DC"/>
  </w:footnote>
  <w:footnote w:type="continuationNotice" w:id="1">
    <w:p w14:paraId="0F909D4E" w14:textId="77777777" w:rsidR="00CA44DC" w:rsidRDefault="00CA44DC"/>
  </w:footnote>
  <w:footnote w:id="2">
    <w:p w14:paraId="01C74F9B" w14:textId="2F24D24A" w:rsidR="00D23414" w:rsidRDefault="00D23414" w:rsidP="00D23414">
      <w:pPr>
        <w:pStyle w:val="FootnoteText"/>
      </w:pPr>
    </w:p>
  </w:footnote>
  <w:footnote w:id="3">
    <w:p w14:paraId="75AC900F" w14:textId="2C19AF14" w:rsidR="00C664AE" w:rsidRDefault="00C664AE" w:rsidP="00C664AE">
      <w:pPr>
        <w:pStyle w:val="FootnoteText"/>
      </w:pPr>
      <w:r>
        <w:rPr>
          <w:rStyle w:val="FootnoteReference"/>
        </w:rPr>
        <w:footnoteRef/>
      </w:r>
      <w:r>
        <w:t xml:space="preserve"> </w:t>
      </w:r>
      <w:r w:rsidR="009E776D" w:rsidRPr="00714073">
        <w:rPr>
          <w:sz w:val="16"/>
          <w:szCs w:val="16"/>
        </w:rPr>
        <w:t xml:space="preserve">The </w:t>
      </w:r>
      <w:r w:rsidR="009E776D">
        <w:rPr>
          <w:sz w:val="16"/>
          <w:szCs w:val="16"/>
        </w:rPr>
        <w:t>r</w:t>
      </w:r>
      <w:r w:rsidR="009E776D" w:rsidRPr="00714073">
        <w:rPr>
          <w:sz w:val="16"/>
          <w:szCs w:val="16"/>
        </w:rPr>
        <w:t xml:space="preserve">isk </w:t>
      </w:r>
      <w:r w:rsidR="009E776D">
        <w:rPr>
          <w:sz w:val="16"/>
          <w:szCs w:val="16"/>
        </w:rPr>
        <w:t>r</w:t>
      </w:r>
      <w:r w:rsidR="009E776D" w:rsidRPr="00714073">
        <w:rPr>
          <w:sz w:val="16"/>
          <w:szCs w:val="16"/>
        </w:rPr>
        <w:t xml:space="preserve">ating </w:t>
      </w:r>
      <w:r w:rsidR="009E776D">
        <w:rPr>
          <w:sz w:val="16"/>
          <w:szCs w:val="16"/>
        </w:rPr>
        <w:t>m</w:t>
      </w:r>
      <w:r w:rsidR="009E776D" w:rsidRPr="00714073">
        <w:rPr>
          <w:sz w:val="16"/>
          <w:szCs w:val="16"/>
        </w:rPr>
        <w:t xml:space="preserve">atrix is used to assess risks according to its consequence and likelihood. Risks are assigned a risk rating of low, medium, high or very high. Higher priority benefits with a larger benefit impact from a risk would result in a higher consequence rating. Refer to Section 3.5 of the Business Case Guidelines for more information on risk analysis.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B1B1" w14:textId="77777777" w:rsidR="001C3E9D" w:rsidRDefault="001C3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FF1F" w14:textId="4D9D9A06" w:rsidR="00001C0A" w:rsidRPr="00001C0A" w:rsidRDefault="00001C0A" w:rsidP="00001C0A">
    <w:pPr>
      <w:pStyle w:val="HeaderFooterSensitivityLabelSpace"/>
    </w:pPr>
  </w:p>
  <w:p w14:paraId="1ADA39F5" w14:textId="77777777" w:rsidR="00773685" w:rsidRDefault="00773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E98C" w14:textId="77777777" w:rsidR="00B41FC1" w:rsidRDefault="00842ACE" w:rsidP="009C2DB2">
    <w:pPr>
      <w:pStyle w:val="HeaderFooterSensitivityLabelSpace"/>
    </w:pPr>
    <w:r>
      <w:rPr>
        <w:noProof/>
      </w:rPr>
      <mc:AlternateContent>
        <mc:Choice Requires="wpg">
          <w:drawing>
            <wp:anchor distT="0" distB="0" distL="114300" distR="114300" simplePos="0" relativeHeight="251658240" behindDoc="1" locked="0" layoutInCell="1" allowOverlap="1" wp14:anchorId="3FB42843" wp14:editId="7D795A45">
              <wp:simplePos x="0" y="0"/>
              <wp:positionH relativeFrom="page">
                <wp:posOffset>0</wp:posOffset>
              </wp:positionH>
              <wp:positionV relativeFrom="page">
                <wp:posOffset>-4398002</wp:posOffset>
              </wp:positionV>
              <wp:extent cx="7559675" cy="10035251"/>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10035251"/>
                        <a:chOff x="0" y="-4648197"/>
                        <a:chExt cx="7560000" cy="8820000"/>
                      </a:xfrm>
                    </wpg:grpSpPr>
                    <wps:wsp>
                      <wps:cNvPr id="14" name="Rectangle 14">
                        <a:extLst>
                          <a:ext uri="{C183D7F6-B498-43B3-948B-1728B52AA6E4}">
                            <adec:decorative xmlns:adec="http://schemas.microsoft.com/office/drawing/2017/decorative" val="1"/>
                          </a:ext>
                        </a:extLst>
                      </wps:cNvPr>
                      <wps:cNvSpPr/>
                      <wps:spPr>
                        <a:xfrm>
                          <a:off x="0" y="-4648197"/>
                          <a:ext cx="7560000" cy="8820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a:extLst>
                          <a:ext uri="{C183D7F6-B498-43B3-948B-1728B52AA6E4}">
                            <adec:decorative xmlns:adec="http://schemas.microsoft.com/office/drawing/2017/decorative" val="1"/>
                          </a:ext>
                        </a:extLst>
                      </wps:cNvPr>
                      <wps:cNvSpPr/>
                      <wps:spPr>
                        <a:xfrm>
                          <a:off x="0" y="-4648197"/>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54FC86" id="Group 7" o:spid="_x0000_s1026" alt="&quot;&quot;" style="position:absolute;margin-left:0;margin-top:-346.3pt;width:595.25pt;height:790.2pt;z-index:-251658240;mso-position-horizontal-relative:page;mso-position-vertical-relative:page;mso-width-relative:margin;mso-height-relative:margin" coordorigin=",-46481"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">
              <v:rect id="Rectangle 14" o:spid="_x0000_s1027" alt="&quot;&quot;" style="position:absolute;top:-46481;width:75600;height:88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" fillcolor="#146cfd [3206]" stroked="f" strokeweight="1pt"/>
              <v:rect id="Rectangle 15" o:spid="_x0000_s1028" alt="&quot;&quot;" style="position:absolute;top:-46481;width:75600;height:79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fillcolor="#002664 [3204]" stroked="f" strokeweight="1pt"/>
              <w10:wrap anchorx="page" anchory="page"/>
            </v:group>
          </w:pict>
        </mc:Fallback>
      </mc:AlternateContent>
    </w:r>
  </w:p>
  <w:p w14:paraId="41057042" w14:textId="77777777" w:rsidR="00254690" w:rsidRPr="00B41FC1" w:rsidRDefault="00B74B83" w:rsidP="0055273C">
    <w:pPr>
      <w:pStyle w:val="Header"/>
    </w:pPr>
    <w:r>
      <w:rPr>
        <w:noProof/>
      </w:rPr>
      <mc:AlternateContent>
        <mc:Choice Requires="wps">
          <w:drawing>
            <wp:inline distT="0" distB="0" distL="0" distR="0" wp14:anchorId="3388F14B" wp14:editId="279D9733">
              <wp:extent cx="5219700" cy="900000"/>
              <wp:effectExtent l="0" t="0" r="0" b="14605"/>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19700" cy="9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BD27" w14:textId="5DA2B1B4" w:rsidR="00B74B83" w:rsidRPr="00B74B83" w:rsidRDefault="0014296A" w:rsidP="00B64B5F">
                          <w:pPr>
                            <w:pStyle w:val="Descriptor"/>
                          </w:pPr>
                          <w:r>
                            <w:t>[</w:t>
                          </w:r>
                          <w:r w:rsidR="00EA63D1">
                            <w:t>Agency</w:t>
                          </w:r>
                          <w:r>
                            <w:t>]</w:t>
                          </w:r>
                          <w:r w:rsidR="00B64B5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388F14B" id="_x0000_t202" coordsize="21600,21600" o:spt="202" path="m,l,21600r21600,l21600,xe">
              <v:stroke joinstyle="miter"/>
              <v:path gradientshapeok="t" o:connecttype="rect"/>
            </v:shapetype>
            <v:shape id="Text Box 17" o:spid="_x0000_s1026" type="#_x0000_t202" alt="&quot;&quot;" style="width:411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" filled="f" stroked="f" strokeweight=".5pt">
              <v:textbox inset="0,0,0,0">
                <w:txbxContent>
                  <w:p w14:paraId="534EBD27" w14:textId="5DA2B1B4" w:rsidR="00B74B83" w:rsidRPr="00B74B83" w:rsidRDefault="0014296A" w:rsidP="00B64B5F">
                    <w:pPr>
                      <w:pStyle w:val="Descriptor"/>
                    </w:pPr>
                    <w:r>
                      <w:t>[</w:t>
                    </w:r>
                    <w:r w:rsidR="00EA63D1">
                      <w:t>Agency</w:t>
                    </w:r>
                    <w:r>
                      <w:t>]</w:t>
                    </w:r>
                    <w:r w:rsidR="00B64B5F">
                      <w:t xml:space="preserve"> </w:t>
                    </w:r>
                  </w:p>
                </w:txbxContent>
              </v:textbox>
              <w10:anchorlock/>
            </v:shape>
          </w:pict>
        </mc:Fallback>
      </mc:AlternateContent>
    </w:r>
    <w:r w:rsidR="00B41FC1">
      <w:ptab w:relativeTo="margin" w:alignment="right" w:leader="none"/>
    </w:r>
    <w:r w:rsidR="00842ACE">
      <w:rPr>
        <w:noProof/>
      </w:rPr>
      <w:drawing>
        <wp:inline distT="0" distB="0" distL="0" distR="0" wp14:anchorId="63BE47E8" wp14:editId="15D97AF5">
          <wp:extent cx="827879" cy="900000"/>
          <wp:effectExtent l="0" t="0" r="0" b="0"/>
          <wp:docPr id="12205001"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879" cy="90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33F1" w14:textId="77777777" w:rsidR="000746BB" w:rsidRDefault="000746BB" w:rsidP="000746BB">
    <w:pPr>
      <w:pStyle w:val="HeaderFooterSensitivityLabelSpace"/>
    </w:pPr>
  </w:p>
  <w:p w14:paraId="6E81A44D" w14:textId="77777777" w:rsidR="00773685" w:rsidRPr="00AA47A5" w:rsidRDefault="00773685" w:rsidP="00AA47A5">
    <w:pPr>
      <w:pStyle w:val="Header"/>
      <w:rPr>
        <w:rStyle w:val="Emphasis"/>
        <w:i w:val="0"/>
        <w:i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2D0803AC"/>
    <w:lvl w:ilvl="0">
      <w:start w:val="1"/>
      <w:numFmt w:val="upperLetter"/>
      <w:pStyle w:val="Heading1Appendix"/>
      <w:lvlText w:val="Appendix %1:"/>
      <w:lvlJc w:val="left"/>
      <w:pPr>
        <w:tabs>
          <w:tab w:val="num" w:pos="1814"/>
        </w:tabs>
        <w:ind w:left="0" w:firstLine="0"/>
      </w:p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7880884"/>
    <w:multiLevelType w:val="hybridMultilevel"/>
    <w:tmpl w:val="5C802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520DCE"/>
    <w:multiLevelType w:val="hybridMultilevel"/>
    <w:tmpl w:val="AEE8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100C86"/>
    <w:multiLevelType w:val="hybridMultilevel"/>
    <w:tmpl w:val="2DC64C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5C1821"/>
    <w:multiLevelType w:val="hybridMultilevel"/>
    <w:tmpl w:val="ED80005A"/>
    <w:lvl w:ilvl="0" w:tplc="F1FCFE38">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7B75CFE"/>
    <w:multiLevelType w:val="hybridMultilevel"/>
    <w:tmpl w:val="94C6E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140FE"/>
    <w:multiLevelType w:val="multilevel"/>
    <w:tmpl w:val="025E1AC6"/>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52177E1"/>
    <w:multiLevelType w:val="hybridMultilevel"/>
    <w:tmpl w:val="92543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9131692">
    <w:abstractNumId w:val="8"/>
  </w:num>
  <w:num w:numId="2" w16cid:durableId="348800253">
    <w:abstractNumId w:val="9"/>
  </w:num>
  <w:num w:numId="3" w16cid:durableId="1228802950">
    <w:abstractNumId w:val="4"/>
  </w:num>
  <w:num w:numId="4" w16cid:durableId="1471052425">
    <w:abstractNumId w:val="1"/>
  </w:num>
  <w:num w:numId="5" w16cid:durableId="630403599">
    <w:abstractNumId w:val="3"/>
  </w:num>
  <w:num w:numId="6" w16cid:durableId="1098058740">
    <w:abstractNumId w:val="2"/>
  </w:num>
  <w:num w:numId="7" w16cid:durableId="1763330781">
    <w:abstractNumId w:val="9"/>
  </w:num>
  <w:num w:numId="8" w16cid:durableId="97413784">
    <w:abstractNumId w:val="4"/>
  </w:num>
  <w:num w:numId="9" w16cid:durableId="1171944636">
    <w:abstractNumId w:val="1"/>
  </w:num>
  <w:num w:numId="10" w16cid:durableId="1822313087">
    <w:abstractNumId w:val="3"/>
  </w:num>
  <w:num w:numId="11" w16cid:durableId="1180512390">
    <w:abstractNumId w:val="8"/>
  </w:num>
  <w:num w:numId="12" w16cid:durableId="1447383381">
    <w:abstractNumId w:val="2"/>
  </w:num>
  <w:num w:numId="13" w16cid:durableId="1952740284">
    <w:abstractNumId w:val="11"/>
  </w:num>
  <w:num w:numId="14" w16cid:durableId="1475099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5690585">
    <w:abstractNumId w:val="0"/>
  </w:num>
  <w:num w:numId="16" w16cid:durableId="1488983309">
    <w:abstractNumId w:val="6"/>
  </w:num>
  <w:num w:numId="17" w16cid:durableId="1850440496">
    <w:abstractNumId w:val="7"/>
  </w:num>
  <w:num w:numId="18" w16cid:durableId="791367289">
    <w:abstractNumId w:val="5"/>
  </w:num>
  <w:num w:numId="19" w16cid:durableId="1978754320">
    <w:abstractNumId w:val="12"/>
  </w:num>
  <w:num w:numId="20" w16cid:durableId="179635365">
    <w:abstractNumId w:val="10"/>
  </w:num>
  <w:num w:numId="21" w16cid:durableId="190645087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EC"/>
    <w:rsid w:val="00001810"/>
    <w:rsid w:val="00001C0A"/>
    <w:rsid w:val="00002316"/>
    <w:rsid w:val="00002C93"/>
    <w:rsid w:val="00003583"/>
    <w:rsid w:val="00003709"/>
    <w:rsid w:val="00005754"/>
    <w:rsid w:val="00005FC0"/>
    <w:rsid w:val="000100A3"/>
    <w:rsid w:val="000128B5"/>
    <w:rsid w:val="00014D02"/>
    <w:rsid w:val="000160D8"/>
    <w:rsid w:val="00020713"/>
    <w:rsid w:val="00020FFC"/>
    <w:rsid w:val="00021A2F"/>
    <w:rsid w:val="00024B98"/>
    <w:rsid w:val="00025B3C"/>
    <w:rsid w:val="0002627E"/>
    <w:rsid w:val="00030C2E"/>
    <w:rsid w:val="000319D3"/>
    <w:rsid w:val="00032638"/>
    <w:rsid w:val="000330D7"/>
    <w:rsid w:val="00033951"/>
    <w:rsid w:val="00035876"/>
    <w:rsid w:val="000369F8"/>
    <w:rsid w:val="00037776"/>
    <w:rsid w:val="000402CE"/>
    <w:rsid w:val="000436FB"/>
    <w:rsid w:val="0004413C"/>
    <w:rsid w:val="00046ACD"/>
    <w:rsid w:val="0005359F"/>
    <w:rsid w:val="00061A60"/>
    <w:rsid w:val="000646E6"/>
    <w:rsid w:val="0006692C"/>
    <w:rsid w:val="0007025C"/>
    <w:rsid w:val="0007039A"/>
    <w:rsid w:val="0007143E"/>
    <w:rsid w:val="00072962"/>
    <w:rsid w:val="00072B2F"/>
    <w:rsid w:val="0007354F"/>
    <w:rsid w:val="000746BB"/>
    <w:rsid w:val="000778C2"/>
    <w:rsid w:val="00080C66"/>
    <w:rsid w:val="0008135B"/>
    <w:rsid w:val="00083FCD"/>
    <w:rsid w:val="00087FF3"/>
    <w:rsid w:val="000919FB"/>
    <w:rsid w:val="00091C81"/>
    <w:rsid w:val="000926DF"/>
    <w:rsid w:val="00092B26"/>
    <w:rsid w:val="000A0A02"/>
    <w:rsid w:val="000A1059"/>
    <w:rsid w:val="000A2CB8"/>
    <w:rsid w:val="000A2F39"/>
    <w:rsid w:val="000A381D"/>
    <w:rsid w:val="000A5A67"/>
    <w:rsid w:val="000A739E"/>
    <w:rsid w:val="000B05DF"/>
    <w:rsid w:val="000B3F4B"/>
    <w:rsid w:val="000B4613"/>
    <w:rsid w:val="000B619D"/>
    <w:rsid w:val="000B69BA"/>
    <w:rsid w:val="000B7F4B"/>
    <w:rsid w:val="000C1B9A"/>
    <w:rsid w:val="000C42DB"/>
    <w:rsid w:val="000C4331"/>
    <w:rsid w:val="000D08DD"/>
    <w:rsid w:val="000D2C1A"/>
    <w:rsid w:val="000D5CAC"/>
    <w:rsid w:val="000D6B77"/>
    <w:rsid w:val="000D70EC"/>
    <w:rsid w:val="000D737E"/>
    <w:rsid w:val="000E015F"/>
    <w:rsid w:val="000E03C7"/>
    <w:rsid w:val="000E0434"/>
    <w:rsid w:val="000E0B4A"/>
    <w:rsid w:val="000E4D24"/>
    <w:rsid w:val="000E7003"/>
    <w:rsid w:val="000E75E7"/>
    <w:rsid w:val="000E7701"/>
    <w:rsid w:val="000F31B8"/>
    <w:rsid w:val="000F5BB1"/>
    <w:rsid w:val="000F689C"/>
    <w:rsid w:val="00102B6E"/>
    <w:rsid w:val="00103873"/>
    <w:rsid w:val="001066CB"/>
    <w:rsid w:val="00107291"/>
    <w:rsid w:val="001106A0"/>
    <w:rsid w:val="00110AC5"/>
    <w:rsid w:val="00111713"/>
    <w:rsid w:val="00111775"/>
    <w:rsid w:val="00112FAD"/>
    <w:rsid w:val="00114A73"/>
    <w:rsid w:val="00116563"/>
    <w:rsid w:val="00116CED"/>
    <w:rsid w:val="0011767C"/>
    <w:rsid w:val="00126C32"/>
    <w:rsid w:val="00127421"/>
    <w:rsid w:val="001274FE"/>
    <w:rsid w:val="001276CB"/>
    <w:rsid w:val="00131292"/>
    <w:rsid w:val="0013204F"/>
    <w:rsid w:val="00132C9F"/>
    <w:rsid w:val="0013384A"/>
    <w:rsid w:val="0013421B"/>
    <w:rsid w:val="001359E7"/>
    <w:rsid w:val="001414A1"/>
    <w:rsid w:val="0014157C"/>
    <w:rsid w:val="001419CE"/>
    <w:rsid w:val="00142478"/>
    <w:rsid w:val="0014296A"/>
    <w:rsid w:val="001433C4"/>
    <w:rsid w:val="001439D4"/>
    <w:rsid w:val="00144033"/>
    <w:rsid w:val="001468FD"/>
    <w:rsid w:val="001476EF"/>
    <w:rsid w:val="00147AF1"/>
    <w:rsid w:val="00150CAE"/>
    <w:rsid w:val="0015137D"/>
    <w:rsid w:val="00151BA7"/>
    <w:rsid w:val="001522D6"/>
    <w:rsid w:val="001524E1"/>
    <w:rsid w:val="001533A2"/>
    <w:rsid w:val="00153765"/>
    <w:rsid w:val="001566A1"/>
    <w:rsid w:val="00164BCE"/>
    <w:rsid w:val="00166413"/>
    <w:rsid w:val="00167F1A"/>
    <w:rsid w:val="0017088D"/>
    <w:rsid w:val="00171F16"/>
    <w:rsid w:val="0017271C"/>
    <w:rsid w:val="001728CA"/>
    <w:rsid w:val="00172B58"/>
    <w:rsid w:val="00174347"/>
    <w:rsid w:val="0018121F"/>
    <w:rsid w:val="00182275"/>
    <w:rsid w:val="001827C1"/>
    <w:rsid w:val="0018301D"/>
    <w:rsid w:val="0018488D"/>
    <w:rsid w:val="001879A8"/>
    <w:rsid w:val="00187AB5"/>
    <w:rsid w:val="001909B9"/>
    <w:rsid w:val="001934EB"/>
    <w:rsid w:val="001954F5"/>
    <w:rsid w:val="001A0AAB"/>
    <w:rsid w:val="001A0B63"/>
    <w:rsid w:val="001A0FBC"/>
    <w:rsid w:val="001A11AB"/>
    <w:rsid w:val="001A1F72"/>
    <w:rsid w:val="001A35E5"/>
    <w:rsid w:val="001A4B12"/>
    <w:rsid w:val="001A628B"/>
    <w:rsid w:val="001B1AA6"/>
    <w:rsid w:val="001B2E63"/>
    <w:rsid w:val="001B4344"/>
    <w:rsid w:val="001B69D5"/>
    <w:rsid w:val="001B7536"/>
    <w:rsid w:val="001C002B"/>
    <w:rsid w:val="001C3E9D"/>
    <w:rsid w:val="001C5C93"/>
    <w:rsid w:val="001C6735"/>
    <w:rsid w:val="001D2117"/>
    <w:rsid w:val="001D4524"/>
    <w:rsid w:val="001D4C98"/>
    <w:rsid w:val="001D6C8D"/>
    <w:rsid w:val="001D7420"/>
    <w:rsid w:val="001D754D"/>
    <w:rsid w:val="001E04AA"/>
    <w:rsid w:val="001E0611"/>
    <w:rsid w:val="001E0762"/>
    <w:rsid w:val="001E1988"/>
    <w:rsid w:val="001E4959"/>
    <w:rsid w:val="001E52C6"/>
    <w:rsid w:val="001E5591"/>
    <w:rsid w:val="001E79F1"/>
    <w:rsid w:val="001F010F"/>
    <w:rsid w:val="001F02AF"/>
    <w:rsid w:val="001F2C8E"/>
    <w:rsid w:val="001F3010"/>
    <w:rsid w:val="001F35AC"/>
    <w:rsid w:val="001F398C"/>
    <w:rsid w:val="001F44BB"/>
    <w:rsid w:val="001F4871"/>
    <w:rsid w:val="001F5634"/>
    <w:rsid w:val="00200C62"/>
    <w:rsid w:val="00202A34"/>
    <w:rsid w:val="00203F8F"/>
    <w:rsid w:val="002041AE"/>
    <w:rsid w:val="002041CD"/>
    <w:rsid w:val="002046EA"/>
    <w:rsid w:val="0020559C"/>
    <w:rsid w:val="00207165"/>
    <w:rsid w:val="00207233"/>
    <w:rsid w:val="002073A8"/>
    <w:rsid w:val="0020753C"/>
    <w:rsid w:val="002100F9"/>
    <w:rsid w:val="002135E7"/>
    <w:rsid w:val="00216B6C"/>
    <w:rsid w:val="00216D02"/>
    <w:rsid w:val="00217895"/>
    <w:rsid w:val="00217CEB"/>
    <w:rsid w:val="00217D92"/>
    <w:rsid w:val="00221208"/>
    <w:rsid w:val="002229D0"/>
    <w:rsid w:val="0022336F"/>
    <w:rsid w:val="00223A12"/>
    <w:rsid w:val="00224DDA"/>
    <w:rsid w:val="00226234"/>
    <w:rsid w:val="00232F89"/>
    <w:rsid w:val="00233115"/>
    <w:rsid w:val="00233579"/>
    <w:rsid w:val="002341D0"/>
    <w:rsid w:val="00236A07"/>
    <w:rsid w:val="00237028"/>
    <w:rsid w:val="002376C0"/>
    <w:rsid w:val="002409AB"/>
    <w:rsid w:val="002434EF"/>
    <w:rsid w:val="00243C47"/>
    <w:rsid w:val="0024629F"/>
    <w:rsid w:val="002464EE"/>
    <w:rsid w:val="0025118A"/>
    <w:rsid w:val="00253BB6"/>
    <w:rsid w:val="00253D9A"/>
    <w:rsid w:val="00254215"/>
    <w:rsid w:val="00254690"/>
    <w:rsid w:val="002573C8"/>
    <w:rsid w:val="002606FB"/>
    <w:rsid w:val="00260C89"/>
    <w:rsid w:val="002612EC"/>
    <w:rsid w:val="0026278D"/>
    <w:rsid w:val="0026496F"/>
    <w:rsid w:val="00266388"/>
    <w:rsid w:val="0026731D"/>
    <w:rsid w:val="00267565"/>
    <w:rsid w:val="00270036"/>
    <w:rsid w:val="00276167"/>
    <w:rsid w:val="0027645B"/>
    <w:rsid w:val="00281161"/>
    <w:rsid w:val="00281626"/>
    <w:rsid w:val="00281903"/>
    <w:rsid w:val="00282330"/>
    <w:rsid w:val="00282347"/>
    <w:rsid w:val="00284187"/>
    <w:rsid w:val="00285A7A"/>
    <w:rsid w:val="00292EBC"/>
    <w:rsid w:val="0029399F"/>
    <w:rsid w:val="00295E0C"/>
    <w:rsid w:val="002964CC"/>
    <w:rsid w:val="00296B07"/>
    <w:rsid w:val="002A0543"/>
    <w:rsid w:val="002A529E"/>
    <w:rsid w:val="002B0A86"/>
    <w:rsid w:val="002B14D0"/>
    <w:rsid w:val="002B269F"/>
    <w:rsid w:val="002B34E8"/>
    <w:rsid w:val="002B3E94"/>
    <w:rsid w:val="002B6A79"/>
    <w:rsid w:val="002B6E32"/>
    <w:rsid w:val="002B76BE"/>
    <w:rsid w:val="002C01E7"/>
    <w:rsid w:val="002C0D59"/>
    <w:rsid w:val="002C40D1"/>
    <w:rsid w:val="002C5132"/>
    <w:rsid w:val="002C62E1"/>
    <w:rsid w:val="002D06D6"/>
    <w:rsid w:val="002D0BC0"/>
    <w:rsid w:val="002D167C"/>
    <w:rsid w:val="002D2C2A"/>
    <w:rsid w:val="002D448C"/>
    <w:rsid w:val="002D5AD8"/>
    <w:rsid w:val="002D5E29"/>
    <w:rsid w:val="002E0746"/>
    <w:rsid w:val="002E25A0"/>
    <w:rsid w:val="002E34BF"/>
    <w:rsid w:val="002E5A39"/>
    <w:rsid w:val="002E66E4"/>
    <w:rsid w:val="002E7386"/>
    <w:rsid w:val="002F113F"/>
    <w:rsid w:val="002F2828"/>
    <w:rsid w:val="002F3821"/>
    <w:rsid w:val="002F4C36"/>
    <w:rsid w:val="002F5849"/>
    <w:rsid w:val="002F6787"/>
    <w:rsid w:val="00301448"/>
    <w:rsid w:val="00302946"/>
    <w:rsid w:val="00302B09"/>
    <w:rsid w:val="00305847"/>
    <w:rsid w:val="00305D59"/>
    <w:rsid w:val="00305D69"/>
    <w:rsid w:val="0031290A"/>
    <w:rsid w:val="00312AA1"/>
    <w:rsid w:val="00315D83"/>
    <w:rsid w:val="003162FC"/>
    <w:rsid w:val="00316E09"/>
    <w:rsid w:val="003207C1"/>
    <w:rsid w:val="00320A84"/>
    <w:rsid w:val="00321DF2"/>
    <w:rsid w:val="0032396E"/>
    <w:rsid w:val="00323CF1"/>
    <w:rsid w:val="003243C9"/>
    <w:rsid w:val="003245E6"/>
    <w:rsid w:val="00324876"/>
    <w:rsid w:val="003401C7"/>
    <w:rsid w:val="00340CA0"/>
    <w:rsid w:val="00341877"/>
    <w:rsid w:val="00341CE1"/>
    <w:rsid w:val="00341D35"/>
    <w:rsid w:val="0034214B"/>
    <w:rsid w:val="00344B84"/>
    <w:rsid w:val="00345BF7"/>
    <w:rsid w:val="003465E5"/>
    <w:rsid w:val="003469F5"/>
    <w:rsid w:val="00350671"/>
    <w:rsid w:val="00353985"/>
    <w:rsid w:val="00360082"/>
    <w:rsid w:val="00362F86"/>
    <w:rsid w:val="0036340D"/>
    <w:rsid w:val="0036379C"/>
    <w:rsid w:val="00364485"/>
    <w:rsid w:val="00364F93"/>
    <w:rsid w:val="00365A05"/>
    <w:rsid w:val="00366E70"/>
    <w:rsid w:val="00367A43"/>
    <w:rsid w:val="00374C56"/>
    <w:rsid w:val="0037656E"/>
    <w:rsid w:val="00383484"/>
    <w:rsid w:val="0038503D"/>
    <w:rsid w:val="0038513D"/>
    <w:rsid w:val="00386FB2"/>
    <w:rsid w:val="00394652"/>
    <w:rsid w:val="003963C6"/>
    <w:rsid w:val="003A014C"/>
    <w:rsid w:val="003A0362"/>
    <w:rsid w:val="003A09B6"/>
    <w:rsid w:val="003A0E8F"/>
    <w:rsid w:val="003A373C"/>
    <w:rsid w:val="003A44E2"/>
    <w:rsid w:val="003A44F5"/>
    <w:rsid w:val="003A4E50"/>
    <w:rsid w:val="003A533D"/>
    <w:rsid w:val="003A63BC"/>
    <w:rsid w:val="003A6AE7"/>
    <w:rsid w:val="003A7301"/>
    <w:rsid w:val="003B0508"/>
    <w:rsid w:val="003B11A1"/>
    <w:rsid w:val="003B19B3"/>
    <w:rsid w:val="003B21FE"/>
    <w:rsid w:val="003B28CA"/>
    <w:rsid w:val="003B33F7"/>
    <w:rsid w:val="003B3C46"/>
    <w:rsid w:val="003B58CD"/>
    <w:rsid w:val="003C0215"/>
    <w:rsid w:val="003C3E43"/>
    <w:rsid w:val="003C4BB2"/>
    <w:rsid w:val="003C68CF"/>
    <w:rsid w:val="003C6DDB"/>
    <w:rsid w:val="003D0829"/>
    <w:rsid w:val="003D121F"/>
    <w:rsid w:val="003D2294"/>
    <w:rsid w:val="003D3D47"/>
    <w:rsid w:val="003E1FC0"/>
    <w:rsid w:val="003E38C2"/>
    <w:rsid w:val="003E7724"/>
    <w:rsid w:val="003F1D1F"/>
    <w:rsid w:val="003F443B"/>
    <w:rsid w:val="003F50A6"/>
    <w:rsid w:val="003F5577"/>
    <w:rsid w:val="0040010E"/>
    <w:rsid w:val="00403322"/>
    <w:rsid w:val="00403C88"/>
    <w:rsid w:val="00403E48"/>
    <w:rsid w:val="00404B96"/>
    <w:rsid w:val="0041074F"/>
    <w:rsid w:val="004127CC"/>
    <w:rsid w:val="004131BC"/>
    <w:rsid w:val="00414BBA"/>
    <w:rsid w:val="0041511C"/>
    <w:rsid w:val="004158FB"/>
    <w:rsid w:val="0041679E"/>
    <w:rsid w:val="00422CD0"/>
    <w:rsid w:val="00424B77"/>
    <w:rsid w:val="00424C94"/>
    <w:rsid w:val="00426EE8"/>
    <w:rsid w:val="004313CA"/>
    <w:rsid w:val="00432A43"/>
    <w:rsid w:val="00432DB3"/>
    <w:rsid w:val="00433A3D"/>
    <w:rsid w:val="00433BF1"/>
    <w:rsid w:val="0043431C"/>
    <w:rsid w:val="0043790B"/>
    <w:rsid w:val="00441448"/>
    <w:rsid w:val="00445820"/>
    <w:rsid w:val="00446065"/>
    <w:rsid w:val="00446E28"/>
    <w:rsid w:val="0044798D"/>
    <w:rsid w:val="00447CF6"/>
    <w:rsid w:val="0045336E"/>
    <w:rsid w:val="00453F7C"/>
    <w:rsid w:val="004561DF"/>
    <w:rsid w:val="004567FF"/>
    <w:rsid w:val="00460E72"/>
    <w:rsid w:val="00464235"/>
    <w:rsid w:val="00465194"/>
    <w:rsid w:val="0046571E"/>
    <w:rsid w:val="00470991"/>
    <w:rsid w:val="004712B1"/>
    <w:rsid w:val="0047302D"/>
    <w:rsid w:val="00473FB7"/>
    <w:rsid w:val="00474864"/>
    <w:rsid w:val="004766D2"/>
    <w:rsid w:val="00476A7F"/>
    <w:rsid w:val="00481165"/>
    <w:rsid w:val="00482E74"/>
    <w:rsid w:val="0048376E"/>
    <w:rsid w:val="00483FF3"/>
    <w:rsid w:val="004845A0"/>
    <w:rsid w:val="004870B7"/>
    <w:rsid w:val="00492842"/>
    <w:rsid w:val="00492978"/>
    <w:rsid w:val="00495D51"/>
    <w:rsid w:val="004964CC"/>
    <w:rsid w:val="00496A3E"/>
    <w:rsid w:val="004A13DE"/>
    <w:rsid w:val="004A1F96"/>
    <w:rsid w:val="004A377C"/>
    <w:rsid w:val="004A4836"/>
    <w:rsid w:val="004A6C72"/>
    <w:rsid w:val="004A6CB4"/>
    <w:rsid w:val="004A7CFC"/>
    <w:rsid w:val="004A7DBB"/>
    <w:rsid w:val="004A7EA0"/>
    <w:rsid w:val="004B13EA"/>
    <w:rsid w:val="004B1573"/>
    <w:rsid w:val="004B1A57"/>
    <w:rsid w:val="004B29B9"/>
    <w:rsid w:val="004B41EE"/>
    <w:rsid w:val="004B4BD4"/>
    <w:rsid w:val="004B65F4"/>
    <w:rsid w:val="004C02EC"/>
    <w:rsid w:val="004C1A21"/>
    <w:rsid w:val="004C1FE7"/>
    <w:rsid w:val="004C25EC"/>
    <w:rsid w:val="004C329A"/>
    <w:rsid w:val="004C35B2"/>
    <w:rsid w:val="004C4D97"/>
    <w:rsid w:val="004C525B"/>
    <w:rsid w:val="004C7432"/>
    <w:rsid w:val="004D25A6"/>
    <w:rsid w:val="004D2D60"/>
    <w:rsid w:val="004D3942"/>
    <w:rsid w:val="004D45D6"/>
    <w:rsid w:val="004D4D99"/>
    <w:rsid w:val="004D6130"/>
    <w:rsid w:val="004E0A64"/>
    <w:rsid w:val="004E6A3A"/>
    <w:rsid w:val="004F36F7"/>
    <w:rsid w:val="004F4076"/>
    <w:rsid w:val="004F4880"/>
    <w:rsid w:val="004F4A8F"/>
    <w:rsid w:val="004F668A"/>
    <w:rsid w:val="004F6D4C"/>
    <w:rsid w:val="004F77CB"/>
    <w:rsid w:val="00500B67"/>
    <w:rsid w:val="00501BA1"/>
    <w:rsid w:val="00502500"/>
    <w:rsid w:val="00502574"/>
    <w:rsid w:val="00507AAC"/>
    <w:rsid w:val="00511A15"/>
    <w:rsid w:val="0051249F"/>
    <w:rsid w:val="005132A9"/>
    <w:rsid w:val="00514B27"/>
    <w:rsid w:val="00520735"/>
    <w:rsid w:val="005218C6"/>
    <w:rsid w:val="00521DC6"/>
    <w:rsid w:val="00522F6F"/>
    <w:rsid w:val="00527388"/>
    <w:rsid w:val="005273B3"/>
    <w:rsid w:val="00527689"/>
    <w:rsid w:val="00530B13"/>
    <w:rsid w:val="0053238E"/>
    <w:rsid w:val="00535C1B"/>
    <w:rsid w:val="00543A24"/>
    <w:rsid w:val="0054409C"/>
    <w:rsid w:val="00544E33"/>
    <w:rsid w:val="00547627"/>
    <w:rsid w:val="00550F70"/>
    <w:rsid w:val="0055107D"/>
    <w:rsid w:val="005524D9"/>
    <w:rsid w:val="0055273C"/>
    <w:rsid w:val="005527EE"/>
    <w:rsid w:val="0055417F"/>
    <w:rsid w:val="00556CCC"/>
    <w:rsid w:val="00561EDF"/>
    <w:rsid w:val="005668BE"/>
    <w:rsid w:val="00567D3C"/>
    <w:rsid w:val="00573EA2"/>
    <w:rsid w:val="00576F5B"/>
    <w:rsid w:val="00576FCB"/>
    <w:rsid w:val="005823D2"/>
    <w:rsid w:val="00585DD8"/>
    <w:rsid w:val="00586CF7"/>
    <w:rsid w:val="00586FD1"/>
    <w:rsid w:val="00591292"/>
    <w:rsid w:val="0059207E"/>
    <w:rsid w:val="00594DAC"/>
    <w:rsid w:val="005955E1"/>
    <w:rsid w:val="005967DC"/>
    <w:rsid w:val="00597ED3"/>
    <w:rsid w:val="005A1041"/>
    <w:rsid w:val="005A3365"/>
    <w:rsid w:val="005A3D3C"/>
    <w:rsid w:val="005A4D28"/>
    <w:rsid w:val="005A4E33"/>
    <w:rsid w:val="005A7D08"/>
    <w:rsid w:val="005B0170"/>
    <w:rsid w:val="005B1269"/>
    <w:rsid w:val="005B18C7"/>
    <w:rsid w:val="005B2F8C"/>
    <w:rsid w:val="005B34D5"/>
    <w:rsid w:val="005B4302"/>
    <w:rsid w:val="005B5339"/>
    <w:rsid w:val="005B54BB"/>
    <w:rsid w:val="005B62F1"/>
    <w:rsid w:val="005C0143"/>
    <w:rsid w:val="005C0772"/>
    <w:rsid w:val="005C0FEB"/>
    <w:rsid w:val="005C19DF"/>
    <w:rsid w:val="005C407F"/>
    <w:rsid w:val="005C5152"/>
    <w:rsid w:val="005C5484"/>
    <w:rsid w:val="005C5BD9"/>
    <w:rsid w:val="005C6B99"/>
    <w:rsid w:val="005C7C60"/>
    <w:rsid w:val="005D28D4"/>
    <w:rsid w:val="005D430A"/>
    <w:rsid w:val="005D4920"/>
    <w:rsid w:val="005D66AB"/>
    <w:rsid w:val="005D7D80"/>
    <w:rsid w:val="005E2F39"/>
    <w:rsid w:val="005E54FD"/>
    <w:rsid w:val="005E593F"/>
    <w:rsid w:val="005E5EC0"/>
    <w:rsid w:val="005F1120"/>
    <w:rsid w:val="005F1786"/>
    <w:rsid w:val="005F252B"/>
    <w:rsid w:val="005F2BE5"/>
    <w:rsid w:val="005F4D0E"/>
    <w:rsid w:val="005F4E00"/>
    <w:rsid w:val="005F4E21"/>
    <w:rsid w:val="005F4F06"/>
    <w:rsid w:val="005F5118"/>
    <w:rsid w:val="005F5328"/>
    <w:rsid w:val="005F564B"/>
    <w:rsid w:val="00603BD6"/>
    <w:rsid w:val="00604066"/>
    <w:rsid w:val="00604EC6"/>
    <w:rsid w:val="006104C0"/>
    <w:rsid w:val="00613E29"/>
    <w:rsid w:val="006146CE"/>
    <w:rsid w:val="00614B21"/>
    <w:rsid w:val="00614B7C"/>
    <w:rsid w:val="00614C8E"/>
    <w:rsid w:val="00615D70"/>
    <w:rsid w:val="00620F8F"/>
    <w:rsid w:val="00624145"/>
    <w:rsid w:val="00625C3F"/>
    <w:rsid w:val="00625E58"/>
    <w:rsid w:val="006260D9"/>
    <w:rsid w:val="006267E9"/>
    <w:rsid w:val="00634883"/>
    <w:rsid w:val="0063593D"/>
    <w:rsid w:val="00641789"/>
    <w:rsid w:val="00643F2B"/>
    <w:rsid w:val="00646BEB"/>
    <w:rsid w:val="006520C0"/>
    <w:rsid w:val="00653A26"/>
    <w:rsid w:val="00657AE4"/>
    <w:rsid w:val="00657E72"/>
    <w:rsid w:val="0066005B"/>
    <w:rsid w:val="00676002"/>
    <w:rsid w:val="00676178"/>
    <w:rsid w:val="0067638B"/>
    <w:rsid w:val="00680419"/>
    <w:rsid w:val="0068068A"/>
    <w:rsid w:val="00683C09"/>
    <w:rsid w:val="006902D1"/>
    <w:rsid w:val="00690802"/>
    <w:rsid w:val="00690CD3"/>
    <w:rsid w:val="00693A3C"/>
    <w:rsid w:val="00694DFF"/>
    <w:rsid w:val="00695B48"/>
    <w:rsid w:val="006A016B"/>
    <w:rsid w:val="006A288E"/>
    <w:rsid w:val="006A2F1E"/>
    <w:rsid w:val="006A53BA"/>
    <w:rsid w:val="006B0A06"/>
    <w:rsid w:val="006B318B"/>
    <w:rsid w:val="006B37A6"/>
    <w:rsid w:val="006B43B3"/>
    <w:rsid w:val="006B52A4"/>
    <w:rsid w:val="006B6F3B"/>
    <w:rsid w:val="006C2468"/>
    <w:rsid w:val="006C4799"/>
    <w:rsid w:val="006C59AA"/>
    <w:rsid w:val="006C5EDD"/>
    <w:rsid w:val="006C6EEC"/>
    <w:rsid w:val="006D0D78"/>
    <w:rsid w:val="006E4A18"/>
    <w:rsid w:val="006E50FF"/>
    <w:rsid w:val="006E5998"/>
    <w:rsid w:val="006E63B8"/>
    <w:rsid w:val="006E76C9"/>
    <w:rsid w:val="006E79DB"/>
    <w:rsid w:val="006E7BD9"/>
    <w:rsid w:val="006F0587"/>
    <w:rsid w:val="006F17A1"/>
    <w:rsid w:val="006F2BCD"/>
    <w:rsid w:val="006F2F1E"/>
    <w:rsid w:val="006F34EF"/>
    <w:rsid w:val="006F4F37"/>
    <w:rsid w:val="006F5AC0"/>
    <w:rsid w:val="006F77D2"/>
    <w:rsid w:val="00702503"/>
    <w:rsid w:val="00703632"/>
    <w:rsid w:val="00703D9B"/>
    <w:rsid w:val="0070590E"/>
    <w:rsid w:val="00705BED"/>
    <w:rsid w:val="00705F2B"/>
    <w:rsid w:val="00707B45"/>
    <w:rsid w:val="00707F02"/>
    <w:rsid w:val="00712C62"/>
    <w:rsid w:val="007132D0"/>
    <w:rsid w:val="00713525"/>
    <w:rsid w:val="00715166"/>
    <w:rsid w:val="00715276"/>
    <w:rsid w:val="0072008C"/>
    <w:rsid w:val="00720ADC"/>
    <w:rsid w:val="0072140E"/>
    <w:rsid w:val="00722E87"/>
    <w:rsid w:val="00725F7E"/>
    <w:rsid w:val="00726511"/>
    <w:rsid w:val="00726618"/>
    <w:rsid w:val="007332A7"/>
    <w:rsid w:val="0073461F"/>
    <w:rsid w:val="0073553D"/>
    <w:rsid w:val="00740467"/>
    <w:rsid w:val="00742DA1"/>
    <w:rsid w:val="00742F66"/>
    <w:rsid w:val="00745EF3"/>
    <w:rsid w:val="007516CF"/>
    <w:rsid w:val="00760D9F"/>
    <w:rsid w:val="00761C97"/>
    <w:rsid w:val="0076281D"/>
    <w:rsid w:val="0076385B"/>
    <w:rsid w:val="00763C24"/>
    <w:rsid w:val="00764508"/>
    <w:rsid w:val="00766510"/>
    <w:rsid w:val="007673EB"/>
    <w:rsid w:val="007678B0"/>
    <w:rsid w:val="00771E8D"/>
    <w:rsid w:val="007725E4"/>
    <w:rsid w:val="00773685"/>
    <w:rsid w:val="00773B1E"/>
    <w:rsid w:val="007772E3"/>
    <w:rsid w:val="007814B5"/>
    <w:rsid w:val="007843B3"/>
    <w:rsid w:val="007843E1"/>
    <w:rsid w:val="007851C8"/>
    <w:rsid w:val="007868BC"/>
    <w:rsid w:val="00787F50"/>
    <w:rsid w:val="00790147"/>
    <w:rsid w:val="007907E1"/>
    <w:rsid w:val="00791B61"/>
    <w:rsid w:val="00792241"/>
    <w:rsid w:val="007923BA"/>
    <w:rsid w:val="007960BE"/>
    <w:rsid w:val="00796E90"/>
    <w:rsid w:val="007A121C"/>
    <w:rsid w:val="007A2062"/>
    <w:rsid w:val="007A2961"/>
    <w:rsid w:val="007A2F04"/>
    <w:rsid w:val="007A40B2"/>
    <w:rsid w:val="007A55F1"/>
    <w:rsid w:val="007A72FE"/>
    <w:rsid w:val="007A7845"/>
    <w:rsid w:val="007A7FA3"/>
    <w:rsid w:val="007B1819"/>
    <w:rsid w:val="007B24EC"/>
    <w:rsid w:val="007B39D3"/>
    <w:rsid w:val="007B5A48"/>
    <w:rsid w:val="007B60BC"/>
    <w:rsid w:val="007B75AA"/>
    <w:rsid w:val="007B75E6"/>
    <w:rsid w:val="007C00A9"/>
    <w:rsid w:val="007C1C7A"/>
    <w:rsid w:val="007C2237"/>
    <w:rsid w:val="007C2723"/>
    <w:rsid w:val="007C43C3"/>
    <w:rsid w:val="007C691B"/>
    <w:rsid w:val="007D197C"/>
    <w:rsid w:val="007D2136"/>
    <w:rsid w:val="007D22A7"/>
    <w:rsid w:val="007D2883"/>
    <w:rsid w:val="007D4D2C"/>
    <w:rsid w:val="007D6195"/>
    <w:rsid w:val="007D667C"/>
    <w:rsid w:val="007E40AE"/>
    <w:rsid w:val="007E474C"/>
    <w:rsid w:val="007E51BF"/>
    <w:rsid w:val="007F0492"/>
    <w:rsid w:val="007F2CB8"/>
    <w:rsid w:val="007F3AA3"/>
    <w:rsid w:val="007F4CE0"/>
    <w:rsid w:val="007F4FFE"/>
    <w:rsid w:val="007F5D9C"/>
    <w:rsid w:val="007F6A31"/>
    <w:rsid w:val="007F6D8A"/>
    <w:rsid w:val="00802606"/>
    <w:rsid w:val="00803015"/>
    <w:rsid w:val="00803D92"/>
    <w:rsid w:val="008040E8"/>
    <w:rsid w:val="00811222"/>
    <w:rsid w:val="00811706"/>
    <w:rsid w:val="0081275C"/>
    <w:rsid w:val="00814D02"/>
    <w:rsid w:val="008249F2"/>
    <w:rsid w:val="00825386"/>
    <w:rsid w:val="008261C3"/>
    <w:rsid w:val="008274FF"/>
    <w:rsid w:val="00827B3A"/>
    <w:rsid w:val="00827F34"/>
    <w:rsid w:val="00834977"/>
    <w:rsid w:val="00836418"/>
    <w:rsid w:val="008369EC"/>
    <w:rsid w:val="00836AED"/>
    <w:rsid w:val="008370B1"/>
    <w:rsid w:val="00837457"/>
    <w:rsid w:val="00841117"/>
    <w:rsid w:val="00841E86"/>
    <w:rsid w:val="00842ACE"/>
    <w:rsid w:val="00842C4F"/>
    <w:rsid w:val="0084309C"/>
    <w:rsid w:val="008433D6"/>
    <w:rsid w:val="00843A4A"/>
    <w:rsid w:val="00844B40"/>
    <w:rsid w:val="00845062"/>
    <w:rsid w:val="00845316"/>
    <w:rsid w:val="0084660F"/>
    <w:rsid w:val="00850880"/>
    <w:rsid w:val="00851F3E"/>
    <w:rsid w:val="00852196"/>
    <w:rsid w:val="00853996"/>
    <w:rsid w:val="00854F8F"/>
    <w:rsid w:val="00857368"/>
    <w:rsid w:val="0086090B"/>
    <w:rsid w:val="008610A3"/>
    <w:rsid w:val="008630EF"/>
    <w:rsid w:val="00863C1E"/>
    <w:rsid w:val="00864B67"/>
    <w:rsid w:val="0086657D"/>
    <w:rsid w:val="00870560"/>
    <w:rsid w:val="00873721"/>
    <w:rsid w:val="008773F5"/>
    <w:rsid w:val="008822BC"/>
    <w:rsid w:val="0088255F"/>
    <w:rsid w:val="0088317B"/>
    <w:rsid w:val="008834DA"/>
    <w:rsid w:val="00884AD2"/>
    <w:rsid w:val="00885459"/>
    <w:rsid w:val="00885D41"/>
    <w:rsid w:val="00894241"/>
    <w:rsid w:val="0089425F"/>
    <w:rsid w:val="00895B64"/>
    <w:rsid w:val="0089763D"/>
    <w:rsid w:val="008A4476"/>
    <w:rsid w:val="008A77A7"/>
    <w:rsid w:val="008B0346"/>
    <w:rsid w:val="008B0651"/>
    <w:rsid w:val="008B4255"/>
    <w:rsid w:val="008B4DDD"/>
    <w:rsid w:val="008B6FE9"/>
    <w:rsid w:val="008C0EC8"/>
    <w:rsid w:val="008C2835"/>
    <w:rsid w:val="008C398D"/>
    <w:rsid w:val="008C3EB2"/>
    <w:rsid w:val="008C42D7"/>
    <w:rsid w:val="008C5315"/>
    <w:rsid w:val="008D1AB9"/>
    <w:rsid w:val="008D5F35"/>
    <w:rsid w:val="008D796F"/>
    <w:rsid w:val="008E0F7E"/>
    <w:rsid w:val="008E262F"/>
    <w:rsid w:val="008E4505"/>
    <w:rsid w:val="008E4E60"/>
    <w:rsid w:val="008E5DE4"/>
    <w:rsid w:val="008F0B7B"/>
    <w:rsid w:val="008F1611"/>
    <w:rsid w:val="008F5CD3"/>
    <w:rsid w:val="008F6400"/>
    <w:rsid w:val="008F671A"/>
    <w:rsid w:val="008F6923"/>
    <w:rsid w:val="008F77DF"/>
    <w:rsid w:val="00900DC0"/>
    <w:rsid w:val="00901580"/>
    <w:rsid w:val="009022C6"/>
    <w:rsid w:val="0090295F"/>
    <w:rsid w:val="009031A3"/>
    <w:rsid w:val="00904C3E"/>
    <w:rsid w:val="00904CC5"/>
    <w:rsid w:val="00904FF4"/>
    <w:rsid w:val="00905970"/>
    <w:rsid w:val="0091046A"/>
    <w:rsid w:val="009117D7"/>
    <w:rsid w:val="00913D48"/>
    <w:rsid w:val="00917393"/>
    <w:rsid w:val="00920CC5"/>
    <w:rsid w:val="00921FD3"/>
    <w:rsid w:val="009220D7"/>
    <w:rsid w:val="009235F7"/>
    <w:rsid w:val="00925B4D"/>
    <w:rsid w:val="00927131"/>
    <w:rsid w:val="0093190B"/>
    <w:rsid w:val="00931A78"/>
    <w:rsid w:val="009334A7"/>
    <w:rsid w:val="00937D83"/>
    <w:rsid w:val="00940A26"/>
    <w:rsid w:val="00940BFC"/>
    <w:rsid w:val="009416F8"/>
    <w:rsid w:val="0094204A"/>
    <w:rsid w:val="00942939"/>
    <w:rsid w:val="0094444B"/>
    <w:rsid w:val="00946C9F"/>
    <w:rsid w:val="00947A0E"/>
    <w:rsid w:val="00950219"/>
    <w:rsid w:val="0095162A"/>
    <w:rsid w:val="00951EB3"/>
    <w:rsid w:val="00951F3C"/>
    <w:rsid w:val="00952DA8"/>
    <w:rsid w:val="00953272"/>
    <w:rsid w:val="0095337A"/>
    <w:rsid w:val="00955725"/>
    <w:rsid w:val="009567FC"/>
    <w:rsid w:val="00957247"/>
    <w:rsid w:val="009572D2"/>
    <w:rsid w:val="00957643"/>
    <w:rsid w:val="0095781A"/>
    <w:rsid w:val="00957BDD"/>
    <w:rsid w:val="00960C28"/>
    <w:rsid w:val="00962715"/>
    <w:rsid w:val="009643DD"/>
    <w:rsid w:val="00966546"/>
    <w:rsid w:val="00966A53"/>
    <w:rsid w:val="00971766"/>
    <w:rsid w:val="00975767"/>
    <w:rsid w:val="00976765"/>
    <w:rsid w:val="00976B71"/>
    <w:rsid w:val="00976F7C"/>
    <w:rsid w:val="00981154"/>
    <w:rsid w:val="009811AE"/>
    <w:rsid w:val="00981847"/>
    <w:rsid w:val="00983DB2"/>
    <w:rsid w:val="00986B43"/>
    <w:rsid w:val="00990C8F"/>
    <w:rsid w:val="00992F64"/>
    <w:rsid w:val="0099316B"/>
    <w:rsid w:val="009946F6"/>
    <w:rsid w:val="00994AF2"/>
    <w:rsid w:val="00996DB7"/>
    <w:rsid w:val="009975CB"/>
    <w:rsid w:val="009977D9"/>
    <w:rsid w:val="009A21CF"/>
    <w:rsid w:val="009A31A2"/>
    <w:rsid w:val="009A4418"/>
    <w:rsid w:val="009A46B3"/>
    <w:rsid w:val="009A49C9"/>
    <w:rsid w:val="009A66C0"/>
    <w:rsid w:val="009A7131"/>
    <w:rsid w:val="009A764B"/>
    <w:rsid w:val="009A7DAB"/>
    <w:rsid w:val="009B0C2F"/>
    <w:rsid w:val="009B30B2"/>
    <w:rsid w:val="009B7FB7"/>
    <w:rsid w:val="009C2DB2"/>
    <w:rsid w:val="009C5843"/>
    <w:rsid w:val="009C74BF"/>
    <w:rsid w:val="009C790C"/>
    <w:rsid w:val="009D0CDB"/>
    <w:rsid w:val="009D3C5A"/>
    <w:rsid w:val="009D7680"/>
    <w:rsid w:val="009E10FD"/>
    <w:rsid w:val="009E34F5"/>
    <w:rsid w:val="009E4834"/>
    <w:rsid w:val="009E7376"/>
    <w:rsid w:val="009E776D"/>
    <w:rsid w:val="009F3E96"/>
    <w:rsid w:val="009F655A"/>
    <w:rsid w:val="00A00CBC"/>
    <w:rsid w:val="00A014FE"/>
    <w:rsid w:val="00A0350E"/>
    <w:rsid w:val="00A0356E"/>
    <w:rsid w:val="00A05561"/>
    <w:rsid w:val="00A1127E"/>
    <w:rsid w:val="00A14404"/>
    <w:rsid w:val="00A1575C"/>
    <w:rsid w:val="00A17317"/>
    <w:rsid w:val="00A20190"/>
    <w:rsid w:val="00A20D01"/>
    <w:rsid w:val="00A21BD8"/>
    <w:rsid w:val="00A21F97"/>
    <w:rsid w:val="00A263B1"/>
    <w:rsid w:val="00A26EFE"/>
    <w:rsid w:val="00A27853"/>
    <w:rsid w:val="00A31BF1"/>
    <w:rsid w:val="00A35389"/>
    <w:rsid w:val="00A432F6"/>
    <w:rsid w:val="00A43A37"/>
    <w:rsid w:val="00A44015"/>
    <w:rsid w:val="00A440DC"/>
    <w:rsid w:val="00A47B2F"/>
    <w:rsid w:val="00A51FED"/>
    <w:rsid w:val="00A5302C"/>
    <w:rsid w:val="00A5431D"/>
    <w:rsid w:val="00A557F7"/>
    <w:rsid w:val="00A576AA"/>
    <w:rsid w:val="00A60821"/>
    <w:rsid w:val="00A61688"/>
    <w:rsid w:val="00A64CA9"/>
    <w:rsid w:val="00A65014"/>
    <w:rsid w:val="00A707F0"/>
    <w:rsid w:val="00A70A96"/>
    <w:rsid w:val="00A73F88"/>
    <w:rsid w:val="00A81DC5"/>
    <w:rsid w:val="00A82F2F"/>
    <w:rsid w:val="00A84958"/>
    <w:rsid w:val="00A84B73"/>
    <w:rsid w:val="00A900EA"/>
    <w:rsid w:val="00A91604"/>
    <w:rsid w:val="00A92477"/>
    <w:rsid w:val="00A924F6"/>
    <w:rsid w:val="00A9464A"/>
    <w:rsid w:val="00A96CAA"/>
    <w:rsid w:val="00AA39B6"/>
    <w:rsid w:val="00AA4434"/>
    <w:rsid w:val="00AA47A5"/>
    <w:rsid w:val="00AA528A"/>
    <w:rsid w:val="00AA591D"/>
    <w:rsid w:val="00AB18BC"/>
    <w:rsid w:val="00AB27C8"/>
    <w:rsid w:val="00AB5CC7"/>
    <w:rsid w:val="00AB5D22"/>
    <w:rsid w:val="00AC3FFC"/>
    <w:rsid w:val="00AC435C"/>
    <w:rsid w:val="00AC50FE"/>
    <w:rsid w:val="00AC534D"/>
    <w:rsid w:val="00AC5473"/>
    <w:rsid w:val="00AC5502"/>
    <w:rsid w:val="00AC5770"/>
    <w:rsid w:val="00AC5A0A"/>
    <w:rsid w:val="00AD053A"/>
    <w:rsid w:val="00AD25AB"/>
    <w:rsid w:val="00AD4014"/>
    <w:rsid w:val="00AD4D44"/>
    <w:rsid w:val="00AD55F8"/>
    <w:rsid w:val="00AD570E"/>
    <w:rsid w:val="00AE0E5D"/>
    <w:rsid w:val="00AE119B"/>
    <w:rsid w:val="00AE26FC"/>
    <w:rsid w:val="00AE2B85"/>
    <w:rsid w:val="00AE33FB"/>
    <w:rsid w:val="00AF165A"/>
    <w:rsid w:val="00AF2FA4"/>
    <w:rsid w:val="00AF2FFB"/>
    <w:rsid w:val="00AF3631"/>
    <w:rsid w:val="00AF3FE1"/>
    <w:rsid w:val="00AF4715"/>
    <w:rsid w:val="00AF58AA"/>
    <w:rsid w:val="00B00BF4"/>
    <w:rsid w:val="00B010F3"/>
    <w:rsid w:val="00B01E7A"/>
    <w:rsid w:val="00B01FC7"/>
    <w:rsid w:val="00B047B4"/>
    <w:rsid w:val="00B118D4"/>
    <w:rsid w:val="00B16033"/>
    <w:rsid w:val="00B17909"/>
    <w:rsid w:val="00B20766"/>
    <w:rsid w:val="00B21388"/>
    <w:rsid w:val="00B224D2"/>
    <w:rsid w:val="00B228A4"/>
    <w:rsid w:val="00B23633"/>
    <w:rsid w:val="00B279E4"/>
    <w:rsid w:val="00B30C6F"/>
    <w:rsid w:val="00B30DFD"/>
    <w:rsid w:val="00B30FCF"/>
    <w:rsid w:val="00B348D5"/>
    <w:rsid w:val="00B36839"/>
    <w:rsid w:val="00B368D2"/>
    <w:rsid w:val="00B41FC1"/>
    <w:rsid w:val="00B42FE4"/>
    <w:rsid w:val="00B4315E"/>
    <w:rsid w:val="00B4425E"/>
    <w:rsid w:val="00B455E8"/>
    <w:rsid w:val="00B45E7A"/>
    <w:rsid w:val="00B4618E"/>
    <w:rsid w:val="00B508B5"/>
    <w:rsid w:val="00B509BA"/>
    <w:rsid w:val="00B50EF1"/>
    <w:rsid w:val="00B52920"/>
    <w:rsid w:val="00B52CD4"/>
    <w:rsid w:val="00B53853"/>
    <w:rsid w:val="00B54101"/>
    <w:rsid w:val="00B54655"/>
    <w:rsid w:val="00B5623C"/>
    <w:rsid w:val="00B626EC"/>
    <w:rsid w:val="00B64B5F"/>
    <w:rsid w:val="00B65DA1"/>
    <w:rsid w:val="00B7080A"/>
    <w:rsid w:val="00B71951"/>
    <w:rsid w:val="00B72601"/>
    <w:rsid w:val="00B72E6F"/>
    <w:rsid w:val="00B74B83"/>
    <w:rsid w:val="00B75A1B"/>
    <w:rsid w:val="00B7669C"/>
    <w:rsid w:val="00B802FC"/>
    <w:rsid w:val="00B82F91"/>
    <w:rsid w:val="00B8636D"/>
    <w:rsid w:val="00B87178"/>
    <w:rsid w:val="00B90220"/>
    <w:rsid w:val="00B92579"/>
    <w:rsid w:val="00B928DE"/>
    <w:rsid w:val="00B92CA8"/>
    <w:rsid w:val="00B93E20"/>
    <w:rsid w:val="00B96167"/>
    <w:rsid w:val="00B97957"/>
    <w:rsid w:val="00BA0DE8"/>
    <w:rsid w:val="00BA30B9"/>
    <w:rsid w:val="00BA3E21"/>
    <w:rsid w:val="00BA4E18"/>
    <w:rsid w:val="00BA5AB3"/>
    <w:rsid w:val="00BA7DC4"/>
    <w:rsid w:val="00BB00A2"/>
    <w:rsid w:val="00BB045F"/>
    <w:rsid w:val="00BB1BF7"/>
    <w:rsid w:val="00BB2A06"/>
    <w:rsid w:val="00BB546F"/>
    <w:rsid w:val="00BB5DEF"/>
    <w:rsid w:val="00BB5F09"/>
    <w:rsid w:val="00BC188B"/>
    <w:rsid w:val="00BC2680"/>
    <w:rsid w:val="00BC3105"/>
    <w:rsid w:val="00BC3690"/>
    <w:rsid w:val="00BC4096"/>
    <w:rsid w:val="00BC6ADB"/>
    <w:rsid w:val="00BD036F"/>
    <w:rsid w:val="00BD0A8A"/>
    <w:rsid w:val="00BD1E5B"/>
    <w:rsid w:val="00BD518A"/>
    <w:rsid w:val="00BD5B4B"/>
    <w:rsid w:val="00BD5DF4"/>
    <w:rsid w:val="00BD73D5"/>
    <w:rsid w:val="00BD76FA"/>
    <w:rsid w:val="00BD79DE"/>
    <w:rsid w:val="00BE02CE"/>
    <w:rsid w:val="00BE1585"/>
    <w:rsid w:val="00BE3F7B"/>
    <w:rsid w:val="00BE4953"/>
    <w:rsid w:val="00BE5909"/>
    <w:rsid w:val="00BE59D6"/>
    <w:rsid w:val="00BF1A21"/>
    <w:rsid w:val="00BF65E9"/>
    <w:rsid w:val="00BF739F"/>
    <w:rsid w:val="00C0127F"/>
    <w:rsid w:val="00C01330"/>
    <w:rsid w:val="00C047E3"/>
    <w:rsid w:val="00C06881"/>
    <w:rsid w:val="00C12988"/>
    <w:rsid w:val="00C12D0B"/>
    <w:rsid w:val="00C1406A"/>
    <w:rsid w:val="00C1506D"/>
    <w:rsid w:val="00C20A99"/>
    <w:rsid w:val="00C20E9D"/>
    <w:rsid w:val="00C2141D"/>
    <w:rsid w:val="00C237AE"/>
    <w:rsid w:val="00C23F19"/>
    <w:rsid w:val="00C24965"/>
    <w:rsid w:val="00C260DC"/>
    <w:rsid w:val="00C27794"/>
    <w:rsid w:val="00C316D3"/>
    <w:rsid w:val="00C31BE6"/>
    <w:rsid w:val="00C352A9"/>
    <w:rsid w:val="00C35A6B"/>
    <w:rsid w:val="00C3653C"/>
    <w:rsid w:val="00C36AA2"/>
    <w:rsid w:val="00C44800"/>
    <w:rsid w:val="00C4500C"/>
    <w:rsid w:val="00C459A2"/>
    <w:rsid w:val="00C47D9F"/>
    <w:rsid w:val="00C509DC"/>
    <w:rsid w:val="00C515B8"/>
    <w:rsid w:val="00C51A2F"/>
    <w:rsid w:val="00C53C5C"/>
    <w:rsid w:val="00C54E33"/>
    <w:rsid w:val="00C572B1"/>
    <w:rsid w:val="00C61A5F"/>
    <w:rsid w:val="00C61B79"/>
    <w:rsid w:val="00C62A4B"/>
    <w:rsid w:val="00C62FCD"/>
    <w:rsid w:val="00C63A16"/>
    <w:rsid w:val="00C649CD"/>
    <w:rsid w:val="00C64F21"/>
    <w:rsid w:val="00C65930"/>
    <w:rsid w:val="00C664AE"/>
    <w:rsid w:val="00C6747F"/>
    <w:rsid w:val="00C7154D"/>
    <w:rsid w:val="00C72603"/>
    <w:rsid w:val="00C73024"/>
    <w:rsid w:val="00C7408B"/>
    <w:rsid w:val="00C75429"/>
    <w:rsid w:val="00C758BA"/>
    <w:rsid w:val="00C762A8"/>
    <w:rsid w:val="00C82AB0"/>
    <w:rsid w:val="00C854AC"/>
    <w:rsid w:val="00C879BF"/>
    <w:rsid w:val="00C93498"/>
    <w:rsid w:val="00C946C8"/>
    <w:rsid w:val="00C948CF"/>
    <w:rsid w:val="00C97565"/>
    <w:rsid w:val="00C97D2B"/>
    <w:rsid w:val="00CA04D2"/>
    <w:rsid w:val="00CA0DAF"/>
    <w:rsid w:val="00CA1B37"/>
    <w:rsid w:val="00CA23DA"/>
    <w:rsid w:val="00CA4083"/>
    <w:rsid w:val="00CA44DC"/>
    <w:rsid w:val="00CA4838"/>
    <w:rsid w:val="00CA48B2"/>
    <w:rsid w:val="00CA69D3"/>
    <w:rsid w:val="00CA74B5"/>
    <w:rsid w:val="00CB1A3B"/>
    <w:rsid w:val="00CB4DAB"/>
    <w:rsid w:val="00CC0236"/>
    <w:rsid w:val="00CC0402"/>
    <w:rsid w:val="00CC400B"/>
    <w:rsid w:val="00CC4036"/>
    <w:rsid w:val="00CD0CA2"/>
    <w:rsid w:val="00CD4754"/>
    <w:rsid w:val="00CD7F51"/>
    <w:rsid w:val="00CD7FFB"/>
    <w:rsid w:val="00CE00DA"/>
    <w:rsid w:val="00CE0185"/>
    <w:rsid w:val="00CE1D94"/>
    <w:rsid w:val="00CE23D3"/>
    <w:rsid w:val="00CE7D09"/>
    <w:rsid w:val="00CF1877"/>
    <w:rsid w:val="00CF2576"/>
    <w:rsid w:val="00CF2F5A"/>
    <w:rsid w:val="00CF3D26"/>
    <w:rsid w:val="00CF62F1"/>
    <w:rsid w:val="00CF7347"/>
    <w:rsid w:val="00CF73E2"/>
    <w:rsid w:val="00CF7777"/>
    <w:rsid w:val="00D015E0"/>
    <w:rsid w:val="00D03A4A"/>
    <w:rsid w:val="00D03B7F"/>
    <w:rsid w:val="00D05BC4"/>
    <w:rsid w:val="00D060F4"/>
    <w:rsid w:val="00D077D4"/>
    <w:rsid w:val="00D120B8"/>
    <w:rsid w:val="00D1583E"/>
    <w:rsid w:val="00D16E49"/>
    <w:rsid w:val="00D20F63"/>
    <w:rsid w:val="00D23414"/>
    <w:rsid w:val="00D26346"/>
    <w:rsid w:val="00D26584"/>
    <w:rsid w:val="00D308A2"/>
    <w:rsid w:val="00D3139F"/>
    <w:rsid w:val="00D31477"/>
    <w:rsid w:val="00D353F2"/>
    <w:rsid w:val="00D35CD5"/>
    <w:rsid w:val="00D36669"/>
    <w:rsid w:val="00D36CA6"/>
    <w:rsid w:val="00D4026B"/>
    <w:rsid w:val="00D41E11"/>
    <w:rsid w:val="00D4203B"/>
    <w:rsid w:val="00D42C69"/>
    <w:rsid w:val="00D47C87"/>
    <w:rsid w:val="00D502A7"/>
    <w:rsid w:val="00D507EE"/>
    <w:rsid w:val="00D51B8A"/>
    <w:rsid w:val="00D51D9D"/>
    <w:rsid w:val="00D5554D"/>
    <w:rsid w:val="00D55D74"/>
    <w:rsid w:val="00D5626F"/>
    <w:rsid w:val="00D573B0"/>
    <w:rsid w:val="00D57DE0"/>
    <w:rsid w:val="00D63460"/>
    <w:rsid w:val="00D63866"/>
    <w:rsid w:val="00D65AA1"/>
    <w:rsid w:val="00D65DBB"/>
    <w:rsid w:val="00D7404E"/>
    <w:rsid w:val="00D74903"/>
    <w:rsid w:val="00D75B28"/>
    <w:rsid w:val="00D81F38"/>
    <w:rsid w:val="00D82089"/>
    <w:rsid w:val="00D8310A"/>
    <w:rsid w:val="00D83628"/>
    <w:rsid w:val="00D847B1"/>
    <w:rsid w:val="00D87EC4"/>
    <w:rsid w:val="00D87F7A"/>
    <w:rsid w:val="00D9066E"/>
    <w:rsid w:val="00D94985"/>
    <w:rsid w:val="00D97028"/>
    <w:rsid w:val="00DA0CFA"/>
    <w:rsid w:val="00DA1394"/>
    <w:rsid w:val="00DA626A"/>
    <w:rsid w:val="00DA6759"/>
    <w:rsid w:val="00DB06FB"/>
    <w:rsid w:val="00DB0ED8"/>
    <w:rsid w:val="00DB30BF"/>
    <w:rsid w:val="00DB31D9"/>
    <w:rsid w:val="00DB4E4E"/>
    <w:rsid w:val="00DB5E8B"/>
    <w:rsid w:val="00DB68F7"/>
    <w:rsid w:val="00DB73DE"/>
    <w:rsid w:val="00DB7BED"/>
    <w:rsid w:val="00DC0409"/>
    <w:rsid w:val="00DC0D51"/>
    <w:rsid w:val="00DC1085"/>
    <w:rsid w:val="00DC1809"/>
    <w:rsid w:val="00DC23A2"/>
    <w:rsid w:val="00DC6BF8"/>
    <w:rsid w:val="00DD07D9"/>
    <w:rsid w:val="00DD21BC"/>
    <w:rsid w:val="00DD2A8A"/>
    <w:rsid w:val="00DD3271"/>
    <w:rsid w:val="00DD3473"/>
    <w:rsid w:val="00DD42E2"/>
    <w:rsid w:val="00DD43E7"/>
    <w:rsid w:val="00DD46B3"/>
    <w:rsid w:val="00DD502A"/>
    <w:rsid w:val="00DE048F"/>
    <w:rsid w:val="00DE37DE"/>
    <w:rsid w:val="00DE3CAC"/>
    <w:rsid w:val="00DE446C"/>
    <w:rsid w:val="00DE4C07"/>
    <w:rsid w:val="00DE5CC1"/>
    <w:rsid w:val="00DF074A"/>
    <w:rsid w:val="00DF1F92"/>
    <w:rsid w:val="00DF2D35"/>
    <w:rsid w:val="00DF2DDD"/>
    <w:rsid w:val="00DF363C"/>
    <w:rsid w:val="00DF4166"/>
    <w:rsid w:val="00DF569B"/>
    <w:rsid w:val="00DF7410"/>
    <w:rsid w:val="00E004E0"/>
    <w:rsid w:val="00E01198"/>
    <w:rsid w:val="00E017C2"/>
    <w:rsid w:val="00E01E0C"/>
    <w:rsid w:val="00E02A42"/>
    <w:rsid w:val="00E03D68"/>
    <w:rsid w:val="00E04E62"/>
    <w:rsid w:val="00E06E40"/>
    <w:rsid w:val="00E13FBD"/>
    <w:rsid w:val="00E144F6"/>
    <w:rsid w:val="00E152F1"/>
    <w:rsid w:val="00E15E9E"/>
    <w:rsid w:val="00E171AE"/>
    <w:rsid w:val="00E17CBB"/>
    <w:rsid w:val="00E217CC"/>
    <w:rsid w:val="00E23951"/>
    <w:rsid w:val="00E239B8"/>
    <w:rsid w:val="00E23D87"/>
    <w:rsid w:val="00E24162"/>
    <w:rsid w:val="00E24402"/>
    <w:rsid w:val="00E255CB"/>
    <w:rsid w:val="00E332CF"/>
    <w:rsid w:val="00E33A93"/>
    <w:rsid w:val="00E34D43"/>
    <w:rsid w:val="00E408EB"/>
    <w:rsid w:val="00E42386"/>
    <w:rsid w:val="00E51EBD"/>
    <w:rsid w:val="00E56242"/>
    <w:rsid w:val="00E57D74"/>
    <w:rsid w:val="00E60461"/>
    <w:rsid w:val="00E622BA"/>
    <w:rsid w:val="00E64945"/>
    <w:rsid w:val="00E711F1"/>
    <w:rsid w:val="00E717ED"/>
    <w:rsid w:val="00E729DC"/>
    <w:rsid w:val="00E72D34"/>
    <w:rsid w:val="00E7302A"/>
    <w:rsid w:val="00E744DE"/>
    <w:rsid w:val="00E75C0C"/>
    <w:rsid w:val="00E84A54"/>
    <w:rsid w:val="00E87F09"/>
    <w:rsid w:val="00E91082"/>
    <w:rsid w:val="00E928F8"/>
    <w:rsid w:val="00E9412C"/>
    <w:rsid w:val="00E96A74"/>
    <w:rsid w:val="00E96FED"/>
    <w:rsid w:val="00E97EB0"/>
    <w:rsid w:val="00EA016D"/>
    <w:rsid w:val="00EA09DE"/>
    <w:rsid w:val="00EA30B1"/>
    <w:rsid w:val="00EA55AA"/>
    <w:rsid w:val="00EA63D1"/>
    <w:rsid w:val="00EA6BD5"/>
    <w:rsid w:val="00EB31E5"/>
    <w:rsid w:val="00EB38D9"/>
    <w:rsid w:val="00EB66B5"/>
    <w:rsid w:val="00EC2C25"/>
    <w:rsid w:val="00EC3496"/>
    <w:rsid w:val="00EC4105"/>
    <w:rsid w:val="00EC4C30"/>
    <w:rsid w:val="00EC72BA"/>
    <w:rsid w:val="00ED2497"/>
    <w:rsid w:val="00ED63F4"/>
    <w:rsid w:val="00ED7794"/>
    <w:rsid w:val="00EE1102"/>
    <w:rsid w:val="00EE136B"/>
    <w:rsid w:val="00EE23A3"/>
    <w:rsid w:val="00EE4952"/>
    <w:rsid w:val="00EF0C02"/>
    <w:rsid w:val="00EF1C2A"/>
    <w:rsid w:val="00EF66A8"/>
    <w:rsid w:val="00EF719B"/>
    <w:rsid w:val="00F02FC4"/>
    <w:rsid w:val="00F103B2"/>
    <w:rsid w:val="00F15620"/>
    <w:rsid w:val="00F16E9D"/>
    <w:rsid w:val="00F205E3"/>
    <w:rsid w:val="00F2157A"/>
    <w:rsid w:val="00F245B4"/>
    <w:rsid w:val="00F24E1E"/>
    <w:rsid w:val="00F25566"/>
    <w:rsid w:val="00F26E39"/>
    <w:rsid w:val="00F31DA7"/>
    <w:rsid w:val="00F32962"/>
    <w:rsid w:val="00F3338E"/>
    <w:rsid w:val="00F33644"/>
    <w:rsid w:val="00F35372"/>
    <w:rsid w:val="00F35D05"/>
    <w:rsid w:val="00F37F0F"/>
    <w:rsid w:val="00F42998"/>
    <w:rsid w:val="00F43CF6"/>
    <w:rsid w:val="00F462F3"/>
    <w:rsid w:val="00F46D93"/>
    <w:rsid w:val="00F547ED"/>
    <w:rsid w:val="00F5504A"/>
    <w:rsid w:val="00F7678D"/>
    <w:rsid w:val="00F76CD9"/>
    <w:rsid w:val="00F779EA"/>
    <w:rsid w:val="00F77FB6"/>
    <w:rsid w:val="00F836DA"/>
    <w:rsid w:val="00F83F6C"/>
    <w:rsid w:val="00F8408B"/>
    <w:rsid w:val="00F85005"/>
    <w:rsid w:val="00F86487"/>
    <w:rsid w:val="00F909BD"/>
    <w:rsid w:val="00F911F2"/>
    <w:rsid w:val="00F94D7E"/>
    <w:rsid w:val="00F961C0"/>
    <w:rsid w:val="00F965BD"/>
    <w:rsid w:val="00FA0FC5"/>
    <w:rsid w:val="00FA638A"/>
    <w:rsid w:val="00FA705C"/>
    <w:rsid w:val="00FB0EA4"/>
    <w:rsid w:val="00FB1BDB"/>
    <w:rsid w:val="00FB1CCE"/>
    <w:rsid w:val="00FB6F87"/>
    <w:rsid w:val="00FB73B9"/>
    <w:rsid w:val="00FC0CD2"/>
    <w:rsid w:val="00FC4E8C"/>
    <w:rsid w:val="00FC792C"/>
    <w:rsid w:val="00FC7D66"/>
    <w:rsid w:val="00FD213B"/>
    <w:rsid w:val="00FD2178"/>
    <w:rsid w:val="00FD28A4"/>
    <w:rsid w:val="00FD313E"/>
    <w:rsid w:val="00FD3B1E"/>
    <w:rsid w:val="00FD50E6"/>
    <w:rsid w:val="00FE1D04"/>
    <w:rsid w:val="00FE21FA"/>
    <w:rsid w:val="00FE234C"/>
    <w:rsid w:val="00FE3150"/>
    <w:rsid w:val="00FE3CF6"/>
    <w:rsid w:val="00FE546C"/>
    <w:rsid w:val="00FF49F1"/>
    <w:rsid w:val="00FF595F"/>
    <w:rsid w:val="00FF71C5"/>
    <w:rsid w:val="00FF7289"/>
    <w:rsid w:val="00FF7F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D2109"/>
  <w15:chartTrackingRefBased/>
  <w15:docId w15:val="{73921D25-F36C-4949-9FAD-1C624678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qFormat="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207233"/>
    <w:pPr>
      <w:suppressAutoHyphens/>
      <w:spacing w:after="0" w:line="240" w:lineRule="auto"/>
    </w:pPr>
    <w:rPr>
      <w:rFonts w:ascii="Calibri" w:eastAsia="Calibri" w:hAnsi="Calibri" w:cs="Calibri"/>
      <w:color w:val="FF0000"/>
      <w:sz w:val="20"/>
      <w:szCs w:val="20"/>
    </w:rPr>
  </w:style>
  <w:style w:type="paragraph" w:styleId="Heading1">
    <w:name w:val="heading 1"/>
    <w:aliases w:val="Heading1 Numbered"/>
    <w:next w:val="BodyText"/>
    <w:link w:val="Heading1Char"/>
    <w:autoRedefine/>
    <w:uiPriority w:val="9"/>
    <w:qFormat/>
    <w:rsid w:val="00F911F2"/>
    <w:pPr>
      <w:keepNext/>
      <w:numPr>
        <w:numId w:val="13"/>
      </w:numPr>
      <w:spacing w:after="120" w:line="240" w:lineRule="auto"/>
      <w:outlineLvl w:val="0"/>
    </w:pPr>
    <w:rPr>
      <w:color w:val="002664" w:themeColor="background2"/>
      <w:sz w:val="48"/>
    </w:rPr>
  </w:style>
  <w:style w:type="paragraph" w:styleId="Heading2">
    <w:name w:val="heading 2"/>
    <w:aliases w:val="Heading2 Numbered"/>
    <w:next w:val="BodyText"/>
    <w:link w:val="Heading2Char"/>
    <w:uiPriority w:val="9"/>
    <w:qFormat/>
    <w:rsid w:val="0073553D"/>
    <w:pPr>
      <w:numPr>
        <w:ilvl w:val="1"/>
        <w:numId w:val="13"/>
      </w:numPr>
      <w:pBdr>
        <w:top w:val="single" w:sz="4" w:space="8" w:color="002664" w:themeColor="accent1"/>
      </w:pBdr>
      <w:spacing w:before="240" w:after="240" w:line="240" w:lineRule="auto"/>
      <w:outlineLvl w:val="1"/>
    </w:pPr>
    <w:rPr>
      <w:color w:val="495054" w:themeColor="accent5"/>
      <w:sz w:val="36"/>
    </w:rPr>
  </w:style>
  <w:style w:type="paragraph" w:styleId="Heading3">
    <w:name w:val="heading 3"/>
    <w:aliases w:val="Heading3 Numbered"/>
    <w:next w:val="BodyText"/>
    <w:link w:val="Heading3Char"/>
    <w:autoRedefine/>
    <w:uiPriority w:val="9"/>
    <w:qFormat/>
    <w:rsid w:val="00614B21"/>
    <w:pPr>
      <w:keepNext/>
      <w:keepLines/>
      <w:numPr>
        <w:ilvl w:val="2"/>
        <w:numId w:val="13"/>
      </w:numPr>
      <w:suppressAutoHyphens/>
      <w:spacing w:before="240" w:after="120" w:line="240" w:lineRule="auto"/>
      <w:outlineLvl w:val="2"/>
    </w:pPr>
    <w:rPr>
      <w:rFonts w:asciiTheme="majorHAnsi" w:hAnsiTheme="majorHAnsi"/>
      <w:color w:val="495054" w:themeColor="accent5"/>
      <w:sz w:val="28"/>
    </w:rPr>
  </w:style>
  <w:style w:type="paragraph" w:styleId="Heading4">
    <w:name w:val="heading 4"/>
    <w:aliases w:val="Heading4 Numbered"/>
    <w:next w:val="BodyText"/>
    <w:link w:val="Heading4Char"/>
    <w:autoRedefine/>
    <w:uiPriority w:val="9"/>
    <w:qFormat/>
    <w:rsid w:val="005E593F"/>
    <w:pPr>
      <w:keepNext/>
      <w:keepLines/>
      <w:numPr>
        <w:ilvl w:val="3"/>
        <w:numId w:val="13"/>
      </w:numPr>
      <w:suppressAutoHyphens/>
      <w:spacing w:before="240" w:after="120" w:line="240" w:lineRule="auto"/>
      <w:outlineLvl w:val="3"/>
    </w:pPr>
    <w:rPr>
      <w:rFonts w:asciiTheme="majorHAnsi" w:eastAsiaTheme="majorEastAsia" w:hAnsiTheme="majorHAnsi" w:cstheme="majorBidi"/>
      <w:iCs/>
      <w:color w:val="495054" w:themeColor="accent5"/>
      <w:sz w:val="24"/>
    </w:rPr>
  </w:style>
  <w:style w:type="paragraph" w:styleId="Heading5">
    <w:name w:val="heading 5"/>
    <w:aliases w:val="Heading5 Numbered"/>
    <w:next w:val="BodyText"/>
    <w:link w:val="Heading5Char"/>
    <w:autoRedefine/>
    <w:uiPriority w:val="9"/>
    <w:qFormat/>
    <w:rsid w:val="005E593F"/>
    <w:pPr>
      <w:keepNext/>
      <w:keepLines/>
      <w:numPr>
        <w:ilvl w:val="4"/>
        <w:numId w:val="13"/>
      </w:numPr>
      <w:suppressAutoHyphens/>
      <w:spacing w:before="240" w:after="120" w:line="240" w:lineRule="auto"/>
      <w:outlineLvl w:val="4"/>
    </w:pPr>
    <w:rPr>
      <w:rFonts w:asciiTheme="majorHAnsi" w:eastAsiaTheme="majorEastAsia" w:hAnsiTheme="majorHAnsi" w:cstheme="majorBidi"/>
      <w:color w:val="495054" w:themeColor="accent5"/>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091C81"/>
    <w:pPr>
      <w:tabs>
        <w:tab w:val="left" w:pos="567"/>
        <w:tab w:val="left" w:pos="907"/>
        <w:tab w:val="right" w:leader="dot" w:pos="10206"/>
      </w:tabs>
      <w:suppressAutoHyphens/>
      <w:spacing w:before="120" w:after="120" w:line="240" w:lineRule="auto"/>
      <w:ind w:left="567" w:hanging="567"/>
    </w:pPr>
    <w:rPr>
      <w:rFonts w:eastAsia="Calibri" w:cs="Calibri"/>
      <w:b/>
      <w:color w:val="002664" w:themeColor="accent1"/>
      <w:szCs w:val="20"/>
    </w:rPr>
  </w:style>
  <w:style w:type="paragraph" w:styleId="TOC2">
    <w:name w:val="toc 2"/>
    <w:next w:val="BodyText"/>
    <w:uiPriority w:val="39"/>
    <w:rsid w:val="002F3821"/>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2F3821"/>
    <w:pPr>
      <w:tabs>
        <w:tab w:val="left" w:pos="1985"/>
        <w:tab w:val="right" w:leader="dot" w:pos="10206"/>
      </w:tabs>
      <w:suppressAutoHyphens/>
      <w:spacing w:before="120" w:after="120" w:line="240" w:lineRule="auto"/>
      <w:ind w:left="1985" w:hanging="851"/>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aliases w:val="Heading1 Numbered Char"/>
    <w:basedOn w:val="DefaultParagraphFont"/>
    <w:link w:val="Heading1"/>
    <w:uiPriority w:val="9"/>
    <w:rsid w:val="00F911F2"/>
    <w:rPr>
      <w:color w:val="002664" w:themeColor="background2"/>
      <w:sz w:val="48"/>
    </w:rPr>
  </w:style>
  <w:style w:type="paragraph" w:styleId="TOCHeading">
    <w:name w:val="TOC Heading"/>
    <w:next w:val="BodyText"/>
    <w:uiPriority w:val="39"/>
    <w:qFormat/>
    <w:rsid w:val="002F3821"/>
    <w:pPr>
      <w:pageBreakBefore/>
      <w:suppressAutoHyphens/>
      <w:spacing w:after="0" w:line="240" w:lineRule="auto"/>
    </w:pPr>
    <w:rPr>
      <w:color w:val="002664" w:themeColor="accent1"/>
      <w:sz w:val="32"/>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table" w:styleId="ListTable3-Accent2">
    <w:name w:val="List Table 3 Accent 2"/>
    <w:basedOn w:val="TableNormal"/>
    <w:uiPriority w:val="48"/>
    <w:rsid w:val="00321DF2"/>
    <w:pPr>
      <w:spacing w:after="0" w:line="240" w:lineRule="auto"/>
    </w:pPr>
    <w:tblPr>
      <w:tblStyleRowBandSize w:val="1"/>
      <w:tblStyleColBandSize w:val="1"/>
      <w:tbl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blBorders>
    </w:tblPr>
    <w:tblStylePr w:type="firstRow">
      <w:rPr>
        <w:b/>
        <w:bCs/>
        <w:color w:val="FFFFFF" w:themeColor="background1"/>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CBEDFD" w:themeFill="accent2"/>
      </w:tcPr>
    </w:tblStylePr>
    <w:tblStylePr w:type="lastRow">
      <w:rPr>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firstCol">
      <w:rPr>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lastCol">
      <w:rPr>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band1Vert">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2Vert">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1Horz">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2Horz">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ne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nw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se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sw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qFormat/>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qFormat/>
    <w:rsid w:val="00344B84"/>
    <w:rPr>
      <w:color w:val="22272B" w:themeColor="text1"/>
      <w:vertAlign w:val="superscript"/>
    </w:rPr>
  </w:style>
  <w:style w:type="paragraph" w:styleId="BodyText">
    <w:name w:val="Body Text"/>
    <w:link w:val="BodyTextChar"/>
    <w:uiPriority w:val="4"/>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4"/>
    <w:rsid w:val="007C691B"/>
    <w:rPr>
      <w:color w:val="22272B" w:themeColor="text1"/>
    </w:rPr>
  </w:style>
  <w:style w:type="character" w:customStyle="1" w:styleId="Heading2Char">
    <w:name w:val="Heading 2 Char"/>
    <w:aliases w:val="Heading2 Numbered Char"/>
    <w:basedOn w:val="DefaultParagraphFont"/>
    <w:link w:val="Heading2"/>
    <w:uiPriority w:val="9"/>
    <w:rsid w:val="0073553D"/>
    <w:rPr>
      <w:color w:val="495054" w:themeColor="accent5"/>
      <w:sz w:val="36"/>
    </w:rPr>
  </w:style>
  <w:style w:type="character" w:customStyle="1" w:styleId="Heading3Char">
    <w:name w:val="Heading 3 Char"/>
    <w:aliases w:val="Heading3 Numbered Char"/>
    <w:basedOn w:val="DefaultParagraphFont"/>
    <w:link w:val="Heading3"/>
    <w:uiPriority w:val="9"/>
    <w:rsid w:val="00614B21"/>
    <w:rPr>
      <w:rFonts w:asciiTheme="majorHAnsi" w:hAnsiTheme="majorHAnsi"/>
      <w:color w:val="495054" w:themeColor="accent5"/>
      <w:sz w:val="28"/>
    </w:rPr>
  </w:style>
  <w:style w:type="character" w:customStyle="1" w:styleId="Heading4Char">
    <w:name w:val="Heading 4 Char"/>
    <w:aliases w:val="Heading4 Numbered Char"/>
    <w:basedOn w:val="DefaultParagraphFont"/>
    <w:link w:val="Heading4"/>
    <w:uiPriority w:val="9"/>
    <w:rsid w:val="005E593F"/>
    <w:rPr>
      <w:rFonts w:asciiTheme="majorHAnsi" w:eastAsiaTheme="majorEastAsia" w:hAnsiTheme="majorHAnsi" w:cstheme="majorBidi"/>
      <w:iCs/>
      <w:color w:val="495054" w:themeColor="accent5"/>
      <w:sz w:val="24"/>
    </w:rPr>
  </w:style>
  <w:style w:type="character" w:customStyle="1" w:styleId="Heading5Char">
    <w:name w:val="Heading 5 Char"/>
    <w:aliases w:val="Heading5 Numbered Char"/>
    <w:basedOn w:val="DefaultParagraphFont"/>
    <w:link w:val="Heading5"/>
    <w:uiPriority w:val="9"/>
    <w:rsid w:val="005E593F"/>
    <w:rPr>
      <w:rFonts w:asciiTheme="majorHAnsi" w:eastAsiaTheme="majorEastAsia" w:hAnsiTheme="majorHAnsi" w:cstheme="majorBidi"/>
      <w:color w:val="495054" w:themeColor="accent5"/>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5"/>
    <w:qFormat/>
    <w:rsid w:val="00D353F2"/>
    <w:pPr>
      <w:suppressAutoHyphens/>
      <w:spacing w:before="360" w:after="360" w:line="240" w:lineRule="auto"/>
      <w:contextualSpacing/>
    </w:pPr>
    <w:rPr>
      <w:color w:val="002664" w:themeColor="background2"/>
      <w:sz w:val="28"/>
    </w:rPr>
  </w:style>
  <w:style w:type="paragraph" w:styleId="Caption">
    <w:name w:val="caption"/>
    <w:aliases w:val="Caption for Table,Box"/>
    <w:next w:val="BodyText"/>
    <w:link w:val="CaptionChar"/>
    <w:uiPriority w:val="35"/>
    <w:qFormat/>
    <w:rsid w:val="00EB66B5"/>
    <w:pPr>
      <w:suppressAutoHyphens/>
      <w:spacing w:before="120" w:after="120" w:line="240" w:lineRule="auto"/>
    </w:pPr>
    <w:rPr>
      <w:iCs/>
      <w:color w:val="495054" w:themeColor="accent5"/>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Pulloutquote">
    <w:name w:val="Pull out quote"/>
    <w:uiPriority w:val="35"/>
    <w:qFormat/>
    <w:rsid w:val="002F3821"/>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842ACE"/>
    <w:pPr>
      <w:spacing w:before="400" w:after="120" w:line="240" w:lineRule="auto"/>
    </w:pPr>
    <w:rPr>
      <w:rFonts w:asciiTheme="majorHAnsi" w:eastAsiaTheme="majorEastAsia" w:hAnsiTheme="majorHAnsi" w:cstheme="majorBidi"/>
      <w:color w:val="FFFFFF" w:themeColor="background1"/>
      <w:kern w:val="28"/>
      <w:position w:val="4"/>
      <w:sz w:val="60"/>
      <w:szCs w:val="56"/>
      <w:lang w:eastAsia="en-US"/>
    </w:rPr>
  </w:style>
  <w:style w:type="character" w:customStyle="1" w:styleId="TitleChar">
    <w:name w:val="Title Char"/>
    <w:basedOn w:val="DefaultParagraphFont"/>
    <w:link w:val="Title"/>
    <w:uiPriority w:val="1"/>
    <w:rsid w:val="00842ACE"/>
    <w:rPr>
      <w:rFonts w:asciiTheme="majorHAnsi" w:eastAsiaTheme="majorEastAsia" w:hAnsiTheme="majorHAnsi" w:cstheme="majorBidi"/>
      <w:color w:val="FFFFFF" w:themeColor="background1"/>
      <w:kern w:val="28"/>
      <w:position w:val="4"/>
      <w:sz w:val="60"/>
      <w:szCs w:val="56"/>
      <w:lang w:eastAsia="en-US"/>
    </w:rPr>
  </w:style>
  <w:style w:type="paragraph" w:styleId="Subtitle">
    <w:name w:val="Subtitle"/>
    <w:next w:val="BodyText"/>
    <w:link w:val="SubtitleChar"/>
    <w:uiPriority w:val="2"/>
    <w:rsid w:val="002F3821"/>
    <w:pPr>
      <w:numPr>
        <w:ilvl w:val="1"/>
      </w:numPr>
      <w:pBdr>
        <w:top w:val="single" w:sz="4" w:space="4" w:color="FFFFFF" w:themeColor="background1"/>
      </w:pBdr>
      <w:suppressAutoHyphens/>
      <w:spacing w:after="0" w:line="240" w:lineRule="auto"/>
    </w:pPr>
    <w:rPr>
      <w:rFonts w:asciiTheme="majorHAnsi" w:hAnsiTheme="majorHAnsi"/>
      <w:color w:val="FFFFFF" w:themeColor="background1"/>
      <w:sz w:val="36"/>
      <w:lang w:eastAsia="en-US"/>
    </w:rPr>
  </w:style>
  <w:style w:type="character" w:customStyle="1" w:styleId="SubtitleChar">
    <w:name w:val="Subtitle Char"/>
    <w:basedOn w:val="DefaultParagraphFont"/>
    <w:link w:val="Subtitle"/>
    <w:uiPriority w:val="2"/>
    <w:rsid w:val="007C691B"/>
    <w:rPr>
      <w:rFonts w:asciiTheme="majorHAnsi" w:hAnsiTheme="majorHAnsi"/>
      <w:color w:val="FFFFFF" w:themeColor="background1"/>
      <w:sz w:val="36"/>
      <w:lang w:eastAsia="en-US"/>
    </w:rPr>
  </w:style>
  <w:style w:type="paragraph" w:styleId="EndnoteText">
    <w:name w:val="endnote text"/>
    <w:basedOn w:val="Normal"/>
    <w:link w:val="EndnoteTextChar"/>
    <w:uiPriority w:val="99"/>
    <w:semiHidden/>
    <w:rsid w:val="008F0B7B"/>
  </w:style>
  <w:style w:type="paragraph" w:customStyle="1" w:styleId="Descriptor">
    <w:name w:val="Descriptor"/>
    <w:uiPriority w:val="1"/>
    <w:rsid w:val="00B74B83"/>
    <w:pPr>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19"/>
    <w:qFormat/>
    <w:rsid w:val="001B2E63"/>
    <w:rPr>
      <w:b/>
      <w:i/>
      <w:color w:val="22272B" w:themeColor="text1"/>
    </w:rPr>
  </w:style>
  <w:style w:type="paragraph" w:customStyle="1" w:styleId="BodyTextCentred">
    <w:name w:val="Body Text Centred"/>
    <w:basedOn w:val="BodyText"/>
    <w:uiPriority w:val="4"/>
    <w:qFormat/>
    <w:rsid w:val="003207C1"/>
    <w:pPr>
      <w:tabs>
        <w:tab w:val="clear" w:pos="2552"/>
      </w:tabs>
      <w:jc w:val="center"/>
    </w:pPr>
  </w:style>
  <w:style w:type="paragraph" w:customStyle="1" w:styleId="Heading10">
    <w:name w:val="Heading1"/>
    <w:next w:val="BodyText"/>
    <w:uiPriority w:val="9"/>
    <w:qFormat/>
    <w:rsid w:val="006146CE"/>
    <w:pPr>
      <w:keepNext/>
      <w:keepLines/>
      <w:suppressAutoHyphens/>
      <w:spacing w:after="0" w:line="240" w:lineRule="auto"/>
    </w:pPr>
    <w:rPr>
      <w:color w:val="495054" w:themeColor="accent5"/>
      <w:sz w:val="48"/>
    </w:rPr>
  </w:style>
  <w:style w:type="paragraph" w:customStyle="1" w:styleId="Heading1Appendix">
    <w:name w:val="Heading1 Appendix"/>
    <w:next w:val="BodyText"/>
    <w:autoRedefine/>
    <w:uiPriority w:val="10"/>
    <w:qFormat/>
    <w:rsid w:val="00D31477"/>
    <w:pPr>
      <w:pageBreakBefore/>
      <w:numPr>
        <w:numId w:val="15"/>
      </w:numPr>
      <w:pBdr>
        <w:top w:val="single" w:sz="4" w:space="8" w:color="002664" w:themeColor="accent1"/>
      </w:pBdr>
      <w:spacing w:after="0" w:line="240" w:lineRule="auto"/>
    </w:pPr>
    <w:rPr>
      <w:color w:val="002664" w:themeColor="background2"/>
      <w:sz w:val="36"/>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customStyle="1" w:styleId="Heading20">
    <w:name w:val="Heading2"/>
    <w:next w:val="BodyText"/>
    <w:uiPriority w:val="9"/>
    <w:qFormat/>
    <w:rsid w:val="006146CE"/>
    <w:pPr>
      <w:keepNext/>
      <w:keepLines/>
      <w:pBdr>
        <w:top w:val="single" w:sz="4" w:space="8" w:color="002664" w:themeColor="accent1"/>
      </w:pBdr>
      <w:suppressAutoHyphens/>
      <w:spacing w:before="240" w:after="240" w:line="240" w:lineRule="auto"/>
    </w:pPr>
    <w:rPr>
      <w:color w:val="495054" w:themeColor="accent5"/>
      <w:sz w:val="36"/>
    </w:rPr>
  </w:style>
  <w:style w:type="paragraph" w:customStyle="1" w:styleId="Heading30">
    <w:name w:val="Heading3"/>
    <w:next w:val="BodyText"/>
    <w:autoRedefine/>
    <w:uiPriority w:val="9"/>
    <w:qFormat/>
    <w:rsid w:val="005E593F"/>
    <w:pPr>
      <w:keepNext/>
      <w:keepLines/>
      <w:suppressAutoHyphens/>
      <w:spacing w:before="240" w:after="120" w:line="240" w:lineRule="auto"/>
    </w:pPr>
    <w:rPr>
      <w:rFonts w:asciiTheme="majorHAnsi" w:hAnsiTheme="majorHAnsi"/>
      <w:color w:val="495054" w:themeColor="accent5"/>
      <w:sz w:val="28"/>
    </w:rPr>
  </w:style>
  <w:style w:type="paragraph" w:customStyle="1" w:styleId="Heading40">
    <w:name w:val="Heading4"/>
    <w:next w:val="BodyText"/>
    <w:autoRedefine/>
    <w:uiPriority w:val="9"/>
    <w:qFormat/>
    <w:rsid w:val="005E593F"/>
    <w:pPr>
      <w:keepNext/>
      <w:keepLines/>
      <w:suppressAutoHyphens/>
      <w:spacing w:before="240" w:after="120" w:line="240" w:lineRule="auto"/>
    </w:pPr>
    <w:rPr>
      <w:rFonts w:asciiTheme="majorHAnsi" w:eastAsiaTheme="majorEastAsia" w:hAnsiTheme="majorHAnsi" w:cstheme="majorBidi"/>
      <w:iCs/>
      <w:color w:val="495054" w:themeColor="accent5"/>
      <w:sz w:val="24"/>
    </w:rPr>
  </w:style>
  <w:style w:type="paragraph" w:customStyle="1" w:styleId="Heading50">
    <w:name w:val="Heading5"/>
    <w:next w:val="BodyText"/>
    <w:autoRedefine/>
    <w:uiPriority w:val="9"/>
    <w:qFormat/>
    <w:rsid w:val="005E593F"/>
    <w:pPr>
      <w:keepNext/>
      <w:keepLines/>
      <w:suppressAutoHyphens/>
      <w:spacing w:before="240" w:after="120" w:line="240" w:lineRule="auto"/>
    </w:pPr>
    <w:rPr>
      <w:rFonts w:asciiTheme="majorHAnsi" w:eastAsiaTheme="majorEastAsia" w:hAnsiTheme="majorHAnsi" w:cstheme="majorBidi"/>
      <w:color w:val="495054" w:themeColor="accent5"/>
    </w:rPr>
  </w:style>
  <w:style w:type="paragraph" w:styleId="Date">
    <w:name w:val="Date"/>
    <w:next w:val="BodyText"/>
    <w:link w:val="DateChar"/>
    <w:uiPriority w:val="3"/>
    <w:rsid w:val="008249F2"/>
    <w:pPr>
      <w:spacing w:before="480" w:after="240" w:line="240" w:lineRule="auto"/>
    </w:pPr>
    <w:rPr>
      <w:color w:val="FFFFFF" w:themeColor="background1"/>
    </w:rPr>
  </w:style>
  <w:style w:type="table" w:styleId="ListTable3-Accent3">
    <w:name w:val="List Table 3 Accent 3"/>
    <w:basedOn w:val="TableNormal"/>
    <w:uiPriority w:val="48"/>
    <w:rsid w:val="00321DF2"/>
    <w:pPr>
      <w:spacing w:after="0" w:line="240" w:lineRule="auto"/>
    </w:p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321DF2"/>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8CE0FF"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FE1D04"/>
    <w:pPr>
      <w:spacing w:after="0" w:line="240" w:lineRule="auto"/>
    </w:pPr>
    <w:tblPr>
      <w:tblStyleRowBandSize w:val="1"/>
      <w:tblStyleColBandSize w:val="1"/>
      <w:tbl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blBorders>
    </w:tblPr>
    <w:tblStylePr w:type="firstRow">
      <w:rPr>
        <w:b/>
        <w:bCs/>
        <w:color w:val="FFFFFF" w:themeColor="background1"/>
      </w:rPr>
      <w:tblPr/>
      <w:trPr>
        <w:tblHeader/>
      </w:tr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B3B9BD" w:themeFill="accent5" w:themeFillTint="66"/>
      </w:tcPr>
    </w:tblStylePr>
    <w:tblStylePr w:type="lastRow">
      <w:rPr>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firstCol">
      <w:rPr>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lastCol">
      <w:rPr>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band1Vert">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2Vert">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1Horz">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2Horz">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ne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nw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se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sw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style>
  <w:style w:type="table" w:styleId="ListTable3-Accent6">
    <w:name w:val="List Table 3 Accent 6"/>
    <w:basedOn w:val="TableNormal"/>
    <w:uiPriority w:val="48"/>
    <w:rsid w:val="00FE1D04"/>
    <w:pPr>
      <w:spacing w:after="0" w:line="240" w:lineRule="auto"/>
    </w:pPr>
    <w:tblPr>
      <w:tblStyleRowBandSize w:val="1"/>
      <w:tblStyleColBandSize w:val="1"/>
      <w:tbl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blBorders>
    </w:tblPr>
    <w:tblStylePr w:type="firstRow">
      <w:rPr>
        <w:b/>
        <w:bCs/>
        <w:color w:val="FFFFFF" w:themeColor="background1"/>
      </w:rPr>
      <w:tblPr/>
      <w:trPr>
        <w:tblHeader/>
      </w:trPr>
      <w:tcPr>
        <w:shd w:val="clear" w:color="auto" w:fill="FFE6EA" w:themeFill="accent6"/>
      </w:tcPr>
    </w:tblStylePr>
    <w:tblStylePr w:type="lastRow">
      <w:rPr>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firstCol">
      <w:rPr>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lastCol">
      <w:rPr>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band1Vert">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2Vert">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1Horz">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2Horz">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ne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nw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se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sw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8CE0FF" w:themeColor="accent4"/>
        <w:left w:val="single" w:sz="24" w:space="0" w:color="8CE0FF" w:themeColor="accent4"/>
        <w:bottom w:val="single" w:sz="24" w:space="0" w:color="8CE0FF" w:themeColor="accent4"/>
        <w:right w:val="single" w:sz="24" w:space="0" w:color="8CE0FF" w:themeColor="accent4"/>
      </w:tblBorders>
    </w:tblPr>
    <w:tcPr>
      <w:shd w:val="clear" w:color="auto" w:fill="8CE0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ividerTitle">
    <w:name w:val="Divider Title"/>
    <w:next w:val="BodyText"/>
    <w:uiPriority w:val="3"/>
    <w:rsid w:val="00367A43"/>
    <w:pPr>
      <w:pBdr>
        <w:left w:val="single" w:sz="4" w:space="4" w:color="002664" w:themeColor="background2"/>
      </w:pBdr>
      <w:spacing w:after="0" w:line="240" w:lineRule="auto"/>
    </w:pPr>
    <w:rPr>
      <w:color w:val="002664" w:themeColor="background2"/>
      <w:sz w:val="80"/>
    </w:r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7C691B"/>
    <w:rPr>
      <w:color w:val="FFFFFF" w:themeColor="background1"/>
    </w:rPr>
  </w:style>
  <w:style w:type="paragraph" w:customStyle="1" w:styleId="DividerNumber">
    <w:name w:val="Divider Number"/>
    <w:next w:val="DividerTitle"/>
    <w:uiPriority w:val="3"/>
    <w:rsid w:val="00C93498"/>
    <w:pPr>
      <w:pBdr>
        <w:left w:val="single" w:sz="4" w:space="4" w:color="002664" w:themeColor="background2"/>
      </w:pBdr>
      <w:spacing w:after="0" w:line="240" w:lineRule="auto"/>
    </w:pPr>
    <w:rPr>
      <w:b/>
      <w:color w:val="002664" w:themeColor="background2"/>
      <w:sz w:val="640"/>
    </w:rPr>
  </w:style>
  <w:style w:type="paragraph" w:customStyle="1" w:styleId="BodyTextRed01">
    <w:name w:val="Body Text Red 01"/>
    <w:basedOn w:val="BodyText"/>
    <w:rsid w:val="004A377C"/>
    <w:rPr>
      <w:color w:val="630019"/>
    </w:rPr>
  </w:style>
  <w:style w:type="paragraph" w:customStyle="1" w:styleId="BoldRed01">
    <w:name w:val="Bold Red 01"/>
    <w:basedOn w:val="BodyTextRed01"/>
    <w:rsid w:val="00DD3271"/>
  </w:style>
  <w:style w:type="paragraph" w:customStyle="1" w:styleId="BoldRed01Centered">
    <w:name w:val="Bold Red 01 Centered"/>
    <w:basedOn w:val="BoldRed01"/>
    <w:rsid w:val="005823D2"/>
    <w:pPr>
      <w:jc w:val="center"/>
    </w:pPr>
    <w:rPr>
      <w:b/>
      <w:bCs/>
    </w:rPr>
  </w:style>
  <w:style w:type="paragraph" w:styleId="ListParagraph">
    <w:name w:val="List Paragraph"/>
    <w:basedOn w:val="Normal"/>
    <w:uiPriority w:val="34"/>
    <w:semiHidden/>
    <w:qFormat/>
    <w:rsid w:val="008F6923"/>
    <w:pPr>
      <w:ind w:left="720"/>
      <w:contextualSpacing/>
    </w:pPr>
  </w:style>
  <w:style w:type="paragraph" w:customStyle="1" w:styleId="ListBulletRed01">
    <w:name w:val="List Bullet Red 01"/>
    <w:basedOn w:val="ListBullet"/>
    <w:rsid w:val="00F15620"/>
    <w:rPr>
      <w:bCs/>
      <w:color w:val="630019"/>
    </w:rPr>
  </w:style>
  <w:style w:type="paragraph" w:styleId="Revision">
    <w:name w:val="Revision"/>
    <w:hidden/>
    <w:uiPriority w:val="99"/>
    <w:semiHidden/>
    <w:rsid w:val="007D22A7"/>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1C3E9D"/>
    <w:rPr>
      <w:color w:val="22272B" w:themeColor="followedHyperlink"/>
      <w:u w:val="single"/>
    </w:rPr>
  </w:style>
  <w:style w:type="character" w:customStyle="1" w:styleId="CaptionChar">
    <w:name w:val="Caption Char"/>
    <w:aliases w:val="Caption for Table Char,Box Char"/>
    <w:basedOn w:val="DefaultParagraphFont"/>
    <w:link w:val="Caption"/>
    <w:uiPriority w:val="35"/>
    <w:rsid w:val="0040010E"/>
    <w:rPr>
      <w:iCs/>
      <w:color w:val="495054" w:themeColor="accent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easury.nsw.gov.au/finance-resource/evaluation-policy-and-guidelines" TargetMode="External"/><Relationship Id="rId18" Type="http://schemas.openxmlformats.org/officeDocument/2006/relationships/hyperlink" Target="https://www.treasury.nsw.gov.au/budget-financial-management/reform/prime-new-it-solution" TargetMode="External"/><Relationship Id="rId26" Type="http://schemas.openxmlformats.org/officeDocument/2006/relationships/hyperlink" Target="https://www.treasury.nsw.gov.au/information-public-entities/centre-for-economic-evidence/nsw-business-case-policy-and-guidelin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treasury.nsw.gov.au/preview-link/node/14681/3f5aadef-52e5-4dd8-b34f-cc9892aaa6c7" TargetMode="External"/><Relationship Id="rId17" Type="http://schemas.openxmlformats.org/officeDocument/2006/relationships/hyperlink" Target="https://www.treasury.nsw.gov.au/documents/tpg22-12-nsw-gateway-policy" TargetMode="External"/><Relationship Id="rId25" Type="http://schemas.openxmlformats.org/officeDocument/2006/relationships/hyperlink" Target="https://www.treasury.nsw.gov.au/preview-link/node/14421/8358bbaf-4125-45a3-984e-f5f7f3cd546a" TargetMode="External"/><Relationship Id="rId2" Type="http://schemas.openxmlformats.org/officeDocument/2006/relationships/customXml" Target="../customXml/item2.xml"/><Relationship Id="rId16" Type="http://schemas.openxmlformats.org/officeDocument/2006/relationships/hyperlink" Target="https://www.treasury.nsw.gov.au/documents/tpg24-28-first-nations-investment-framework"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reasury.nsw.gov.au/preview-link/node/14681/3f5aadef-52e5-4dd8-b34f-cc9892aaa6c7"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frastructure.nsw.gov.au/investor-assurance/project-assurance/nsw-gateway-reviews/gates-1-6/gate-6/"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NGJ\Downloads\EKAT%20Business%20Case%20Guidelines%20Template_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C6F81E4FFF42819C634D51289421A3"/>
        <w:category>
          <w:name w:val="General"/>
          <w:gallery w:val="placeholder"/>
        </w:category>
        <w:types>
          <w:type w:val="bbPlcHdr"/>
        </w:types>
        <w:behaviors>
          <w:behavior w:val="content"/>
        </w:behaviors>
        <w:guid w:val="{434EB1DD-5CCE-4BFF-9D93-2A1352840048}"/>
      </w:docPartPr>
      <w:docPartBody>
        <w:p w:rsidR="005D3430" w:rsidRDefault="005D3430">
          <w:pPr>
            <w:pStyle w:val="53C6F81E4FFF42819C634D51289421A3"/>
          </w:pPr>
          <w:r>
            <w:t>[C</w:t>
          </w:r>
          <w:r w:rsidRPr="00DE446C">
            <w:t xml:space="preserve">lick to enter </w:t>
          </w:r>
          <w:r>
            <w:t>Document Title]</w:t>
          </w:r>
        </w:p>
      </w:docPartBody>
    </w:docPart>
    <w:docPart>
      <w:docPartPr>
        <w:name w:val="D65C841F585B43BFA44344A48825E166"/>
        <w:category>
          <w:name w:val="General"/>
          <w:gallery w:val="placeholder"/>
        </w:category>
        <w:types>
          <w:type w:val="bbPlcHdr"/>
        </w:types>
        <w:behaviors>
          <w:behavior w:val="content"/>
        </w:behaviors>
        <w:guid w:val="{743C6587-DFEB-4B3C-911F-FCDC36D387DE}"/>
      </w:docPartPr>
      <w:docPartBody>
        <w:p w:rsidR="005D3430" w:rsidRDefault="005D3430">
          <w:pPr>
            <w:pStyle w:val="D65C841F585B43BFA44344A48825E166"/>
          </w:pPr>
          <w:r w:rsidRPr="00BA0DE8">
            <w:t>[Click here to enter a Date]</w:t>
          </w:r>
        </w:p>
      </w:docPartBody>
    </w:docPart>
    <w:docPart>
      <w:docPartPr>
        <w:name w:val="C03DB8B513184DF9AB3A144ADFCF235C"/>
        <w:category>
          <w:name w:val="General"/>
          <w:gallery w:val="placeholder"/>
        </w:category>
        <w:types>
          <w:type w:val="bbPlcHdr"/>
        </w:types>
        <w:behaviors>
          <w:behavior w:val="content"/>
        </w:behaviors>
        <w:guid w:val="{EA976700-3A16-4DA6-A4B8-ED225713A340}"/>
      </w:docPartPr>
      <w:docPartBody>
        <w:p w:rsidR="005D3430" w:rsidRDefault="005D3430">
          <w:pPr>
            <w:pStyle w:val="C03DB8B513184DF9AB3A144ADFCF235C"/>
          </w:pPr>
          <w:r>
            <w:rPr>
              <w:rStyle w:val="PlaceholderText"/>
            </w:rPr>
            <w:t>[C</w:t>
          </w:r>
          <w:r w:rsidRPr="004B52A6">
            <w:rPr>
              <w:rStyle w:val="PlaceholderText"/>
            </w:rPr>
            <w:t xml:space="preserve">lick here to enter </w:t>
          </w:r>
          <w:r>
            <w:rPr>
              <w:rStyle w:val="PlaceholderText"/>
            </w:rPr>
            <w:t>Document Title]</w:t>
          </w:r>
        </w:p>
      </w:docPartBody>
    </w:docPart>
    <w:docPart>
      <w:docPartPr>
        <w:name w:val="0D458F141C4A4541B4124350078AD683"/>
        <w:category>
          <w:name w:val="General"/>
          <w:gallery w:val="placeholder"/>
        </w:category>
        <w:types>
          <w:type w:val="bbPlcHdr"/>
        </w:types>
        <w:behaviors>
          <w:behavior w:val="content"/>
        </w:behaviors>
        <w:guid w:val="{8D379D2E-94A6-43EF-8500-7E2D7F35DE0E}"/>
      </w:docPartPr>
      <w:docPartBody>
        <w:p w:rsidR="005D3430" w:rsidRDefault="005D3430" w:rsidP="005D3430">
          <w:pPr>
            <w:pStyle w:val="0D458F141C4A4541B4124350078AD683"/>
          </w:pPr>
          <w:r>
            <w:rPr>
              <w:rStyle w:val="PlaceholderText"/>
            </w:rPr>
            <w:t>Choose an item.</w:t>
          </w:r>
        </w:p>
      </w:docPartBody>
    </w:docPart>
    <w:docPart>
      <w:docPartPr>
        <w:name w:val="6816FBA807454D54ADEB2AAA34D21699"/>
        <w:category>
          <w:name w:val="General"/>
          <w:gallery w:val="placeholder"/>
        </w:category>
        <w:types>
          <w:type w:val="bbPlcHdr"/>
        </w:types>
        <w:behaviors>
          <w:behavior w:val="content"/>
        </w:behaviors>
        <w:guid w:val="{5591F066-4C6C-4B61-8D20-4FCE9C30EAD6}"/>
      </w:docPartPr>
      <w:docPartBody>
        <w:p w:rsidR="005D3430" w:rsidRDefault="005D3430" w:rsidP="005D3430">
          <w:pPr>
            <w:pStyle w:val="6816FBA807454D54ADEB2AAA34D21699"/>
          </w:pPr>
          <w:r>
            <w:rPr>
              <w:rStyle w:val="PlaceholderText"/>
            </w:rPr>
            <w:t>Choose an item.</w:t>
          </w:r>
        </w:p>
      </w:docPartBody>
    </w:docPart>
    <w:docPart>
      <w:docPartPr>
        <w:name w:val="443E0B167B594D83B82DF0033A7C3A55"/>
        <w:category>
          <w:name w:val="General"/>
          <w:gallery w:val="placeholder"/>
        </w:category>
        <w:types>
          <w:type w:val="bbPlcHdr"/>
        </w:types>
        <w:behaviors>
          <w:behavior w:val="content"/>
        </w:behaviors>
        <w:guid w:val="{F626A51F-4FD0-476A-A20C-CABC12CBFEB5}"/>
      </w:docPartPr>
      <w:docPartBody>
        <w:p w:rsidR="005D3430" w:rsidRDefault="005D3430" w:rsidP="005D3430">
          <w:pPr>
            <w:pStyle w:val="443E0B167B594D83B82DF0033A7C3A55"/>
          </w:pPr>
          <w:r w:rsidRPr="00D76590">
            <w:rPr>
              <w:rStyle w:val="PlaceholderText"/>
            </w:rPr>
            <w:t>Choose an item.</w:t>
          </w:r>
        </w:p>
      </w:docPartBody>
    </w:docPart>
    <w:docPart>
      <w:docPartPr>
        <w:name w:val="12DFEC58C4CA4D10B00FB7768DAF7ED6"/>
        <w:category>
          <w:name w:val="General"/>
          <w:gallery w:val="placeholder"/>
        </w:category>
        <w:types>
          <w:type w:val="bbPlcHdr"/>
        </w:types>
        <w:behaviors>
          <w:behavior w:val="content"/>
        </w:behaviors>
        <w:guid w:val="{C52FA4D5-BD5A-4191-A3FC-C078824DC48E}"/>
      </w:docPartPr>
      <w:docPartBody>
        <w:p w:rsidR="005D3430" w:rsidRDefault="005D3430" w:rsidP="005D3430">
          <w:pPr>
            <w:pStyle w:val="12DFEC58C4CA4D10B00FB7768DAF7ED6"/>
          </w:pPr>
          <w:r>
            <w:rPr>
              <w:rStyle w:val="PlaceholderText"/>
            </w:rPr>
            <w:t>Choose an item.</w:t>
          </w:r>
        </w:p>
      </w:docPartBody>
    </w:docPart>
    <w:docPart>
      <w:docPartPr>
        <w:name w:val="663CA415FFC549F8AEA74746C81BB58C"/>
        <w:category>
          <w:name w:val="General"/>
          <w:gallery w:val="placeholder"/>
        </w:category>
        <w:types>
          <w:type w:val="bbPlcHdr"/>
        </w:types>
        <w:behaviors>
          <w:behavior w:val="content"/>
        </w:behaviors>
        <w:guid w:val="{45F315D1-40D1-4897-9B51-63FE21FD96A6}"/>
      </w:docPartPr>
      <w:docPartBody>
        <w:p w:rsidR="005D3430" w:rsidRDefault="005D3430" w:rsidP="005D3430">
          <w:pPr>
            <w:pStyle w:val="663CA415FFC549F8AEA74746C81BB58C"/>
          </w:pPr>
          <w:r>
            <w:rPr>
              <w:rStyle w:val="PlaceholderText"/>
            </w:rPr>
            <w:t>Choose an item.</w:t>
          </w:r>
        </w:p>
      </w:docPartBody>
    </w:docPart>
    <w:docPart>
      <w:docPartPr>
        <w:name w:val="1042A57DBE3F4B5AB0333259CABE6A3F"/>
        <w:category>
          <w:name w:val="General"/>
          <w:gallery w:val="placeholder"/>
        </w:category>
        <w:types>
          <w:type w:val="bbPlcHdr"/>
        </w:types>
        <w:behaviors>
          <w:behavior w:val="content"/>
        </w:behaviors>
        <w:guid w:val="{0108F64B-6517-4950-ADF8-BDF7F61806AC}"/>
      </w:docPartPr>
      <w:docPartBody>
        <w:p w:rsidR="005D3430" w:rsidRDefault="005D3430" w:rsidP="005D3430">
          <w:pPr>
            <w:pStyle w:val="1042A57DBE3F4B5AB0333259CABE6A3F"/>
          </w:pPr>
          <w:r w:rsidRPr="00D76590">
            <w:rPr>
              <w:rStyle w:val="PlaceholderText"/>
            </w:rPr>
            <w:t>Choose an item.</w:t>
          </w:r>
        </w:p>
      </w:docPartBody>
    </w:docPart>
    <w:docPart>
      <w:docPartPr>
        <w:name w:val="933DB318FA2B4E94B4D1F48607BB7A39"/>
        <w:category>
          <w:name w:val="General"/>
          <w:gallery w:val="placeholder"/>
        </w:category>
        <w:types>
          <w:type w:val="bbPlcHdr"/>
        </w:types>
        <w:behaviors>
          <w:behavior w:val="content"/>
        </w:behaviors>
        <w:guid w:val="{E31E7CD2-AC54-4D0F-8120-55B59336126D}"/>
      </w:docPartPr>
      <w:docPartBody>
        <w:p w:rsidR="005D3430" w:rsidRDefault="005D3430" w:rsidP="005D3430">
          <w:pPr>
            <w:pStyle w:val="933DB318FA2B4E94B4D1F48607BB7A39"/>
          </w:pPr>
          <w:r>
            <w:rPr>
              <w:rStyle w:val="PlaceholderText"/>
            </w:rPr>
            <w:t>Choose an item.</w:t>
          </w:r>
        </w:p>
      </w:docPartBody>
    </w:docPart>
    <w:docPart>
      <w:docPartPr>
        <w:name w:val="44D69C9A22FC4573927B878AF8FE2F16"/>
        <w:category>
          <w:name w:val="General"/>
          <w:gallery w:val="placeholder"/>
        </w:category>
        <w:types>
          <w:type w:val="bbPlcHdr"/>
        </w:types>
        <w:behaviors>
          <w:behavior w:val="content"/>
        </w:behaviors>
        <w:guid w:val="{A1CC8271-E02D-4EB0-A353-5940B17E1FE3}"/>
      </w:docPartPr>
      <w:docPartBody>
        <w:p w:rsidR="005D3430" w:rsidRDefault="005D3430" w:rsidP="005D3430">
          <w:pPr>
            <w:pStyle w:val="44D69C9A22FC4573927B878AF8FE2F16"/>
          </w:pPr>
          <w:r>
            <w:rPr>
              <w:rStyle w:val="PlaceholderText"/>
            </w:rPr>
            <w:t>Choose an item.</w:t>
          </w:r>
        </w:p>
      </w:docPartBody>
    </w:docPart>
    <w:docPart>
      <w:docPartPr>
        <w:name w:val="213128CCCD6543849C15038F719916D4"/>
        <w:category>
          <w:name w:val="General"/>
          <w:gallery w:val="placeholder"/>
        </w:category>
        <w:types>
          <w:type w:val="bbPlcHdr"/>
        </w:types>
        <w:behaviors>
          <w:behavior w:val="content"/>
        </w:behaviors>
        <w:guid w:val="{A4C628CD-1D18-4019-878E-345442848143}"/>
      </w:docPartPr>
      <w:docPartBody>
        <w:p w:rsidR="005D3430" w:rsidRDefault="005D3430" w:rsidP="005D3430">
          <w:pPr>
            <w:pStyle w:val="213128CCCD6543849C15038F719916D4"/>
          </w:pPr>
          <w:r w:rsidRPr="00D765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30"/>
    <w:rsid w:val="00054E23"/>
    <w:rsid w:val="0006494F"/>
    <w:rsid w:val="0007039A"/>
    <w:rsid w:val="00152987"/>
    <w:rsid w:val="00183890"/>
    <w:rsid w:val="00285A7A"/>
    <w:rsid w:val="004D2E0C"/>
    <w:rsid w:val="005B1EA8"/>
    <w:rsid w:val="005B77DB"/>
    <w:rsid w:val="005D3430"/>
    <w:rsid w:val="005E54FD"/>
    <w:rsid w:val="00621181"/>
    <w:rsid w:val="006C59AA"/>
    <w:rsid w:val="008C42D7"/>
    <w:rsid w:val="008E5DE4"/>
    <w:rsid w:val="008F6A45"/>
    <w:rsid w:val="00AF4715"/>
    <w:rsid w:val="00B33477"/>
    <w:rsid w:val="00BB167F"/>
    <w:rsid w:val="00BB546F"/>
    <w:rsid w:val="00C42658"/>
    <w:rsid w:val="00C61B79"/>
    <w:rsid w:val="00CF2576"/>
    <w:rsid w:val="00D74903"/>
    <w:rsid w:val="00E235E3"/>
    <w:rsid w:val="00EC71E3"/>
    <w:rsid w:val="00FD313E"/>
    <w:rsid w:val="00FF7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C6F81E4FFF42819C634D51289421A3">
    <w:name w:val="53C6F81E4FFF42819C634D51289421A3"/>
  </w:style>
  <w:style w:type="paragraph" w:customStyle="1" w:styleId="D65C841F585B43BFA44344A48825E166">
    <w:name w:val="D65C841F585B43BFA44344A48825E166"/>
  </w:style>
  <w:style w:type="character" w:styleId="PlaceholderText">
    <w:name w:val="Placeholder Text"/>
    <w:basedOn w:val="DefaultParagraphFont"/>
    <w:uiPriority w:val="99"/>
    <w:semiHidden/>
    <w:rsid w:val="005D3430"/>
    <w:rPr>
      <w:color w:val="808080"/>
    </w:rPr>
  </w:style>
  <w:style w:type="paragraph" w:customStyle="1" w:styleId="C03DB8B513184DF9AB3A144ADFCF235C">
    <w:name w:val="C03DB8B513184DF9AB3A144ADFCF235C"/>
  </w:style>
  <w:style w:type="paragraph" w:customStyle="1" w:styleId="0D458F141C4A4541B4124350078AD683">
    <w:name w:val="0D458F141C4A4541B4124350078AD683"/>
    <w:rsid w:val="005D3430"/>
  </w:style>
  <w:style w:type="paragraph" w:customStyle="1" w:styleId="6816FBA807454D54ADEB2AAA34D21699">
    <w:name w:val="6816FBA807454D54ADEB2AAA34D21699"/>
    <w:rsid w:val="005D3430"/>
  </w:style>
  <w:style w:type="paragraph" w:customStyle="1" w:styleId="443E0B167B594D83B82DF0033A7C3A55">
    <w:name w:val="443E0B167B594D83B82DF0033A7C3A55"/>
    <w:rsid w:val="005D3430"/>
  </w:style>
  <w:style w:type="paragraph" w:customStyle="1" w:styleId="12DFEC58C4CA4D10B00FB7768DAF7ED6">
    <w:name w:val="12DFEC58C4CA4D10B00FB7768DAF7ED6"/>
    <w:rsid w:val="005D3430"/>
  </w:style>
  <w:style w:type="paragraph" w:customStyle="1" w:styleId="663CA415FFC549F8AEA74746C81BB58C">
    <w:name w:val="663CA415FFC549F8AEA74746C81BB58C"/>
    <w:rsid w:val="005D3430"/>
  </w:style>
  <w:style w:type="paragraph" w:customStyle="1" w:styleId="1042A57DBE3F4B5AB0333259CABE6A3F">
    <w:name w:val="1042A57DBE3F4B5AB0333259CABE6A3F"/>
    <w:rsid w:val="005D3430"/>
  </w:style>
  <w:style w:type="paragraph" w:customStyle="1" w:styleId="933DB318FA2B4E94B4D1F48607BB7A39">
    <w:name w:val="933DB318FA2B4E94B4D1F48607BB7A39"/>
    <w:rsid w:val="005D3430"/>
  </w:style>
  <w:style w:type="paragraph" w:customStyle="1" w:styleId="44D69C9A22FC4573927B878AF8FE2F16">
    <w:name w:val="44D69C9A22FC4573927B878AF8FE2F16"/>
    <w:rsid w:val="005D3430"/>
  </w:style>
  <w:style w:type="paragraph" w:customStyle="1" w:styleId="213128CCCD6543849C15038F719916D4">
    <w:name w:val="213128CCCD6543849C15038F719916D4"/>
    <w:rsid w:val="005D3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c71ad1-599f-49c6-8285-d89eb5e9e7d9">
      <Terms xmlns="http://schemas.microsoft.com/office/infopath/2007/PartnerControls"/>
    </lcf76f155ced4ddcb4097134ff3c332f>
    <TaxCatchAll xmlns="2e5b6eb2-d92e-4cf3-b1ad-e13c68113006" xsi:nil="true"/>
  </documentManagement>
</p:properties>
</file>

<file path=customXml/item2.xml><?xml version="1.0" encoding="utf-8"?>
<metadata xmlns="http://www.objective.com/ecm/document/metadata/A8F43476EB784464BFCC994945052FE7" version="1.0.0">
  <systemFields>
    <field name="Objective-Id">
      <value order="0">A9256051</value>
    </field>
    <field name="Objective-Title">
      <value order="0">Attachment C - Benefits Report Template</value>
    </field>
    <field name="Objective-Description">
      <value order="0"/>
    </field>
    <field name="Objective-CreationStamp">
      <value order="0">2024-12-19T04:44:04Z</value>
    </field>
    <field name="Objective-IsApproved">
      <value order="0">false</value>
    </field>
    <field name="Objective-IsPublished">
      <value order="0">true</value>
    </field>
    <field name="Objective-DatePublished">
      <value order="0">2025-02-05T02:00:32Z</value>
    </field>
    <field name="Objective-ModificationStamp">
      <value order="0">2025-02-05T02:00:32Z</value>
    </field>
    <field name="Objective-Owner">
      <value order="0">Gregory Mbauni</value>
    </field>
    <field name="Objective-Path">
      <value order="0">Objective Global Folder:1. Treasury:1. Information Management Structure (TR):ECONOMIC STRATEGY &amp; PRODUCTIVITY GROUP (ESP):04. Centre for Economic Evidence:03. Investment Frameworks:Projects:TA24/1409 - Benefits Management templates and website update</value>
    </field>
    <field name="Objective-Parent">
      <value order="0">TA24/1409 - Benefits Management templates and website update</value>
    </field>
    <field name="Objective-State">
      <value order="0">Published</value>
    </field>
    <field name="Objective-VersionId">
      <value order="0">vA14138243</value>
    </field>
    <field name="Objective-Version">
      <value order="0">8.0</value>
    </field>
    <field name="Objective-VersionNumber">
      <value order="0">8</value>
    </field>
    <field name="Objective-VersionComment">
      <value order="0"/>
    </field>
    <field name="Objective-FileNumber">
      <value order="0">T24/02143</value>
    </field>
    <field name="Objective-Classification">
      <value order="0">UNCLASSIFIED</value>
    </field>
    <field name="Objective-Caveats">
      <value order="0"/>
    </field>
  </systemFields>
  <catalogues>
    <catalogue name="Treasury Document Type Catalogue" type="type" ori="id:cA89">
      <field name="Objective-DLM">
        <value order="0">No Impact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E68DB8B42CF42AFBDF7BE2A59710B" ma:contentTypeVersion="14" ma:contentTypeDescription="Create a new document." ma:contentTypeScope="" ma:versionID="fe9479d2216477eddf84e0485f0b06a0">
  <xsd:schema xmlns:xsd="http://www.w3.org/2001/XMLSchema" xmlns:xs="http://www.w3.org/2001/XMLSchema" xmlns:p="http://schemas.microsoft.com/office/2006/metadata/properties" xmlns:ns2="a8c71ad1-599f-49c6-8285-d89eb5e9e7d9" xmlns:ns3="2e5b6eb2-d92e-4cf3-b1ad-e13c68113006" targetNamespace="http://schemas.microsoft.com/office/2006/metadata/properties" ma:root="true" ma:fieldsID="555bf3429ddff00b29fd822487de9c65" ns2:_="" ns3:_="">
    <xsd:import namespace="a8c71ad1-599f-49c6-8285-d89eb5e9e7d9"/>
    <xsd:import namespace="2e5b6eb2-d92e-4cf3-b1ad-e13c68113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71ad1-599f-49c6-8285-d89eb5e9e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b6eb2-d92e-4cf3-b1ad-e13c681130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1380fe-51c6-4c42-ab96-55964d632db7}" ma:internalName="TaxCatchAll" ma:showField="CatchAllData" ma:web="2e5b6eb2-d92e-4cf3-b1ad-e13c68113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A284-361E-4BA4-BCCA-A6865B7D1FEE}">
  <ds:schemaRefs>
    <ds:schemaRef ds:uri="http://schemas.microsoft.com/office/2006/metadata/properties"/>
    <ds:schemaRef ds:uri="a8c71ad1-599f-49c6-8285-d89eb5e9e7d9"/>
    <ds:schemaRef ds:uri="http://purl.org/dc/terms/"/>
    <ds:schemaRef ds:uri="2e5b6eb2-d92e-4cf3-b1ad-e13c68113006"/>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7521BB5F-5337-47FF-8ACA-5F8555C18BF2}">
  <ds:schemaRefs>
    <ds:schemaRef ds:uri="http://schemas.microsoft.com/sharepoint/v3/contenttype/forms"/>
  </ds:schemaRefs>
</ds:datastoreItem>
</file>

<file path=customXml/itemProps4.xml><?xml version="1.0" encoding="utf-8"?>
<ds:datastoreItem xmlns:ds="http://schemas.openxmlformats.org/officeDocument/2006/customXml" ds:itemID="{7C43354F-7F0C-4688-9666-E54676F42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71ad1-599f-49c6-8285-d89eb5e9e7d9"/>
    <ds:schemaRef ds:uri="2e5b6eb2-d92e-4cf3-b1ad-e13c68113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EKAT Business Case Guidelines Template_v4</Template>
  <TotalTime>279</TotalTime>
  <Pages>13</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[Initiative name]</vt:lpstr>
    </vt:vector>
  </TitlesOfParts>
  <Manager/>
  <Company/>
  <LinksUpToDate>false</LinksUpToDate>
  <CharactersWithSpaces>13024</CharactersWithSpaces>
  <SharedDoc>false</SharedDoc>
  <HyperlinkBase/>
  <HLinks>
    <vt:vector size="138" baseType="variant">
      <vt:variant>
        <vt:i4>1376324</vt:i4>
      </vt:variant>
      <vt:variant>
        <vt:i4>108</vt:i4>
      </vt:variant>
      <vt:variant>
        <vt:i4>0</vt:i4>
      </vt:variant>
      <vt:variant>
        <vt:i4>5</vt:i4>
      </vt:variant>
      <vt:variant>
        <vt:lpwstr>https://www.treasury.nsw.gov.au/finance-resource/guidelines-cost-benefit-analysis</vt:lpwstr>
      </vt:variant>
      <vt:variant>
        <vt:lpwstr/>
      </vt:variant>
      <vt:variant>
        <vt:i4>458825</vt:i4>
      </vt:variant>
      <vt:variant>
        <vt:i4>105</vt:i4>
      </vt:variant>
      <vt:variant>
        <vt:i4>0</vt:i4>
      </vt:variant>
      <vt:variant>
        <vt:i4>5</vt:i4>
      </vt:variant>
      <vt:variant>
        <vt:lpwstr>https://www.treasury.nsw.gov.au/budget-financial-management/reform/prime-new-it-solution</vt:lpwstr>
      </vt:variant>
      <vt:variant>
        <vt:lpwstr/>
      </vt:variant>
      <vt:variant>
        <vt:i4>1703984</vt:i4>
      </vt:variant>
      <vt:variant>
        <vt:i4>98</vt:i4>
      </vt:variant>
      <vt:variant>
        <vt:i4>0</vt:i4>
      </vt:variant>
      <vt:variant>
        <vt:i4>5</vt:i4>
      </vt:variant>
      <vt:variant>
        <vt:lpwstr/>
      </vt:variant>
      <vt:variant>
        <vt:lpwstr>_Toc185513534</vt:lpwstr>
      </vt:variant>
      <vt:variant>
        <vt:i4>1703984</vt:i4>
      </vt:variant>
      <vt:variant>
        <vt:i4>92</vt:i4>
      </vt:variant>
      <vt:variant>
        <vt:i4>0</vt:i4>
      </vt:variant>
      <vt:variant>
        <vt:i4>5</vt:i4>
      </vt:variant>
      <vt:variant>
        <vt:lpwstr/>
      </vt:variant>
      <vt:variant>
        <vt:lpwstr>_Toc185513533</vt:lpwstr>
      </vt:variant>
      <vt:variant>
        <vt:i4>1703984</vt:i4>
      </vt:variant>
      <vt:variant>
        <vt:i4>86</vt:i4>
      </vt:variant>
      <vt:variant>
        <vt:i4>0</vt:i4>
      </vt:variant>
      <vt:variant>
        <vt:i4>5</vt:i4>
      </vt:variant>
      <vt:variant>
        <vt:lpwstr/>
      </vt:variant>
      <vt:variant>
        <vt:lpwstr>_Toc185513532</vt:lpwstr>
      </vt:variant>
      <vt:variant>
        <vt:i4>1703984</vt:i4>
      </vt:variant>
      <vt:variant>
        <vt:i4>80</vt:i4>
      </vt:variant>
      <vt:variant>
        <vt:i4>0</vt:i4>
      </vt:variant>
      <vt:variant>
        <vt:i4>5</vt:i4>
      </vt:variant>
      <vt:variant>
        <vt:lpwstr/>
      </vt:variant>
      <vt:variant>
        <vt:lpwstr>_Toc185513531</vt:lpwstr>
      </vt:variant>
      <vt:variant>
        <vt:i4>1703984</vt:i4>
      </vt:variant>
      <vt:variant>
        <vt:i4>74</vt:i4>
      </vt:variant>
      <vt:variant>
        <vt:i4>0</vt:i4>
      </vt:variant>
      <vt:variant>
        <vt:i4>5</vt:i4>
      </vt:variant>
      <vt:variant>
        <vt:lpwstr/>
      </vt:variant>
      <vt:variant>
        <vt:lpwstr>_Toc185513530</vt:lpwstr>
      </vt:variant>
      <vt:variant>
        <vt:i4>1769520</vt:i4>
      </vt:variant>
      <vt:variant>
        <vt:i4>68</vt:i4>
      </vt:variant>
      <vt:variant>
        <vt:i4>0</vt:i4>
      </vt:variant>
      <vt:variant>
        <vt:i4>5</vt:i4>
      </vt:variant>
      <vt:variant>
        <vt:lpwstr/>
      </vt:variant>
      <vt:variant>
        <vt:lpwstr>_Toc185513529</vt:lpwstr>
      </vt:variant>
      <vt:variant>
        <vt:i4>1769520</vt:i4>
      </vt:variant>
      <vt:variant>
        <vt:i4>62</vt:i4>
      </vt:variant>
      <vt:variant>
        <vt:i4>0</vt:i4>
      </vt:variant>
      <vt:variant>
        <vt:i4>5</vt:i4>
      </vt:variant>
      <vt:variant>
        <vt:lpwstr/>
      </vt:variant>
      <vt:variant>
        <vt:lpwstr>_Toc185513528</vt:lpwstr>
      </vt:variant>
      <vt:variant>
        <vt:i4>1769520</vt:i4>
      </vt:variant>
      <vt:variant>
        <vt:i4>56</vt:i4>
      </vt:variant>
      <vt:variant>
        <vt:i4>0</vt:i4>
      </vt:variant>
      <vt:variant>
        <vt:i4>5</vt:i4>
      </vt:variant>
      <vt:variant>
        <vt:lpwstr/>
      </vt:variant>
      <vt:variant>
        <vt:lpwstr>_Toc185513527</vt:lpwstr>
      </vt:variant>
      <vt:variant>
        <vt:i4>1769520</vt:i4>
      </vt:variant>
      <vt:variant>
        <vt:i4>50</vt:i4>
      </vt:variant>
      <vt:variant>
        <vt:i4>0</vt:i4>
      </vt:variant>
      <vt:variant>
        <vt:i4>5</vt:i4>
      </vt:variant>
      <vt:variant>
        <vt:lpwstr/>
      </vt:variant>
      <vt:variant>
        <vt:lpwstr>_Toc185513526</vt:lpwstr>
      </vt:variant>
      <vt:variant>
        <vt:i4>1769520</vt:i4>
      </vt:variant>
      <vt:variant>
        <vt:i4>44</vt:i4>
      </vt:variant>
      <vt:variant>
        <vt:i4>0</vt:i4>
      </vt:variant>
      <vt:variant>
        <vt:i4>5</vt:i4>
      </vt:variant>
      <vt:variant>
        <vt:lpwstr/>
      </vt:variant>
      <vt:variant>
        <vt:lpwstr>_Toc185513525</vt:lpwstr>
      </vt:variant>
      <vt:variant>
        <vt:i4>1769520</vt:i4>
      </vt:variant>
      <vt:variant>
        <vt:i4>38</vt:i4>
      </vt:variant>
      <vt:variant>
        <vt:i4>0</vt:i4>
      </vt:variant>
      <vt:variant>
        <vt:i4>5</vt:i4>
      </vt:variant>
      <vt:variant>
        <vt:lpwstr/>
      </vt:variant>
      <vt:variant>
        <vt:lpwstr>_Toc185513524</vt:lpwstr>
      </vt:variant>
      <vt:variant>
        <vt:i4>1769520</vt:i4>
      </vt:variant>
      <vt:variant>
        <vt:i4>32</vt:i4>
      </vt:variant>
      <vt:variant>
        <vt:i4>0</vt:i4>
      </vt:variant>
      <vt:variant>
        <vt:i4>5</vt:i4>
      </vt:variant>
      <vt:variant>
        <vt:lpwstr/>
      </vt:variant>
      <vt:variant>
        <vt:lpwstr>_Toc185513523</vt:lpwstr>
      </vt:variant>
      <vt:variant>
        <vt:i4>1769520</vt:i4>
      </vt:variant>
      <vt:variant>
        <vt:i4>26</vt:i4>
      </vt:variant>
      <vt:variant>
        <vt:i4>0</vt:i4>
      </vt:variant>
      <vt:variant>
        <vt:i4>5</vt:i4>
      </vt:variant>
      <vt:variant>
        <vt:lpwstr/>
      </vt:variant>
      <vt:variant>
        <vt:lpwstr>_Toc185513522</vt:lpwstr>
      </vt:variant>
      <vt:variant>
        <vt:i4>1245261</vt:i4>
      </vt:variant>
      <vt:variant>
        <vt:i4>21</vt:i4>
      </vt:variant>
      <vt:variant>
        <vt:i4>0</vt:i4>
      </vt:variant>
      <vt:variant>
        <vt:i4>5</vt:i4>
      </vt:variant>
      <vt:variant>
        <vt:lpwstr>https://www.treasury.nsw.gov.au/documents/tpg22-12-nsw-gateway-policy</vt:lpwstr>
      </vt:variant>
      <vt:variant>
        <vt:lpwstr/>
      </vt:variant>
      <vt:variant>
        <vt:i4>6029383</vt:i4>
      </vt:variant>
      <vt:variant>
        <vt:i4>18</vt:i4>
      </vt:variant>
      <vt:variant>
        <vt:i4>0</vt:i4>
      </vt:variant>
      <vt:variant>
        <vt:i4>5</vt:i4>
      </vt:variant>
      <vt:variant>
        <vt:lpwstr>https://www.treasury.nsw.gov.au/documents/tpg24-28-first-nations-investment-framework</vt:lpwstr>
      </vt:variant>
      <vt:variant>
        <vt:lpwstr/>
      </vt:variant>
      <vt:variant>
        <vt:i4>1638425</vt:i4>
      </vt:variant>
      <vt:variant>
        <vt:i4>15</vt:i4>
      </vt:variant>
      <vt:variant>
        <vt:i4>0</vt:i4>
      </vt:variant>
      <vt:variant>
        <vt:i4>5</vt:i4>
      </vt:variant>
      <vt:variant>
        <vt:lpwstr>https://www.treasury.nsw.gov.au/information-public-entities/centre-for-economic-evidence/guidelines-cost-benefit-analysis</vt:lpwstr>
      </vt:variant>
      <vt:variant>
        <vt:lpwstr/>
      </vt:variant>
      <vt:variant>
        <vt:i4>1048658</vt:i4>
      </vt:variant>
      <vt:variant>
        <vt:i4>12</vt:i4>
      </vt:variant>
      <vt:variant>
        <vt:i4>0</vt:i4>
      </vt:variant>
      <vt:variant>
        <vt:i4>5</vt:i4>
      </vt:variant>
      <vt:variant>
        <vt:lpwstr>https://www.treasury.nsw.gov.au/finance-resource/evaluation-policy-and-guidelines</vt:lpwstr>
      </vt:variant>
      <vt:variant>
        <vt:lpwstr/>
      </vt:variant>
      <vt:variant>
        <vt:i4>720901</vt:i4>
      </vt:variant>
      <vt:variant>
        <vt:i4>9</vt:i4>
      </vt:variant>
      <vt:variant>
        <vt:i4>0</vt:i4>
      </vt:variant>
      <vt:variant>
        <vt:i4>5</vt:i4>
      </vt:variant>
      <vt:variant>
        <vt:lpwstr>https://www.treasury.nsw.gov.au/information-public-entities/centre-for-economic-evidence/nsw-business-case-policy-and-guidelines</vt:lpwstr>
      </vt:variant>
      <vt:variant>
        <vt:lpwstr/>
      </vt:variant>
      <vt:variant>
        <vt:i4>196685</vt:i4>
      </vt:variant>
      <vt:variant>
        <vt:i4>6</vt:i4>
      </vt:variant>
      <vt:variant>
        <vt:i4>0</vt:i4>
      </vt:variant>
      <vt:variant>
        <vt:i4>5</vt:i4>
      </vt:variant>
      <vt:variant>
        <vt:lpwstr>https://www.infrastructure.nsw.gov.au/investor-assurance/project-assurance/nsw-gateway-reviews/gates-1-6/gate-6/</vt:lpwstr>
      </vt:variant>
      <vt:variant>
        <vt:lpwstr/>
      </vt:variant>
      <vt:variant>
        <vt:i4>3866741</vt:i4>
      </vt:variant>
      <vt:variant>
        <vt:i4>3</vt:i4>
      </vt:variant>
      <vt:variant>
        <vt:i4>0</vt:i4>
      </vt:variant>
      <vt:variant>
        <vt:i4>5</vt:i4>
      </vt:variant>
      <vt:variant>
        <vt:lpwstr>https://www.treasury.nsw.gov.au/finance-resource/evaluation-policy-and-guidelines%22 HYPERLINK %22https:/www.treasury.nsw.gov.au/sites/default/files/2023-04/tpg23-08_nsw-government-guide-to-cost-benefit-analysis_202304.pdf</vt:lpwstr>
      </vt:variant>
      <vt:variant>
        <vt:lpwstr/>
      </vt:variant>
      <vt:variant>
        <vt:i4>1966098</vt:i4>
      </vt:variant>
      <vt:variant>
        <vt:i4>0</vt:i4>
      </vt:variant>
      <vt:variant>
        <vt:i4>0</vt:i4>
      </vt:variant>
      <vt:variant>
        <vt:i4>5</vt:i4>
      </vt:variant>
      <vt:variant>
        <vt:lpwstr>https://www.treasury.nsw.gov.au/information-public-entities/centre-for-economic-evidence/investment-framework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name]</dc:title>
  <dc:subject/>
  <dc:creator>Joanna Hung</dc:creator>
  <cp:keywords/>
  <dc:description>Version 14</dc:description>
  <cp:lastModifiedBy>Gregory Mbauni</cp:lastModifiedBy>
  <cp:revision>24</cp:revision>
  <cp:lastPrinted>2022-06-17T22:37:00Z</cp:lastPrinted>
  <dcterms:created xsi:type="dcterms:W3CDTF">2024-12-19T04:30:00Z</dcterms:created>
  <dcterms:modified xsi:type="dcterms:W3CDTF">2025-02-17T04:04:00Z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0x01010018DE68DB8B42CF42AFBDF7BE2A59710B</vt:lpwstr>
  </property>
  <property fmtid="{D5CDD505-2E9C-101B-9397-08002B2CF9AE}" pid="3" name="MediaServiceImageTags">
    <vt:lpwstr/>
  </property>
  <property fmtid="{D5CDD505-2E9C-101B-9397-08002B2CF9AE}" pid="4" name="Objective-Id">
    <vt:lpwstr>A9256051</vt:lpwstr>
  </property>
  <property fmtid="{D5CDD505-2E9C-101B-9397-08002B2CF9AE}" pid="5" name="Objective-Title">
    <vt:lpwstr>Attachment C - Benefits Report Template</vt:lpwstr>
  </property>
  <property fmtid="{D5CDD505-2E9C-101B-9397-08002B2CF9AE}" pid="6" name="Objective-Description">
    <vt:lpwstr/>
  </property>
  <property fmtid="{D5CDD505-2E9C-101B-9397-08002B2CF9AE}" pid="7" name="Objective-CreationStamp">
    <vt:filetime>2024-12-19T04:44:04Z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2025-02-05T02:00:32Z</vt:filetime>
  </property>
  <property fmtid="{D5CDD505-2E9C-101B-9397-08002B2CF9AE}" pid="11" name="Objective-ModificationStamp">
    <vt:filetime>2025-02-05T02:00:32Z</vt:filetime>
  </property>
  <property fmtid="{D5CDD505-2E9C-101B-9397-08002B2CF9AE}" pid="12" name="Objective-Owner">
    <vt:lpwstr>Gregory Mbauni</vt:lpwstr>
  </property>
  <property fmtid="{D5CDD505-2E9C-101B-9397-08002B2CF9AE}" pid="13" name="Objective-Path">
    <vt:lpwstr>Objective Global Folder:1. Treasury:1. Information Management Structure (TR):ECONOMIC STRATEGY &amp; PRODUCTIVITY GROUP (ESP):04. Centre for Economic Evidence:03. Investment Frameworks:Projects:TA24/1409 - Benefits Management templates and website update</vt:lpwstr>
  </property>
  <property fmtid="{D5CDD505-2E9C-101B-9397-08002B2CF9AE}" pid="14" name="Objective-Parent">
    <vt:lpwstr>TA24/1409 - Benefits Management templates and website update</vt:lpwstr>
  </property>
  <property fmtid="{D5CDD505-2E9C-101B-9397-08002B2CF9AE}" pid="15" name="Objective-State">
    <vt:lpwstr>Published</vt:lpwstr>
  </property>
  <property fmtid="{D5CDD505-2E9C-101B-9397-08002B2CF9AE}" pid="16" name="Objective-VersionId">
    <vt:lpwstr>vA14138243</vt:lpwstr>
  </property>
  <property fmtid="{D5CDD505-2E9C-101B-9397-08002B2CF9AE}" pid="17" name="Objective-Version">
    <vt:lpwstr>8.0</vt:lpwstr>
  </property>
  <property fmtid="{D5CDD505-2E9C-101B-9397-08002B2CF9AE}" pid="18" name="Objective-VersionNumber">
    <vt:r8>8</vt:r8>
  </property>
  <property fmtid="{D5CDD505-2E9C-101B-9397-08002B2CF9AE}" pid="19" name="Objective-VersionComment">
    <vt:lpwstr/>
  </property>
  <property fmtid="{D5CDD505-2E9C-101B-9397-08002B2CF9AE}" pid="20" name="Objective-FileNumber">
    <vt:lpwstr>T24/02143</vt:lpwstr>
  </property>
  <property fmtid="{D5CDD505-2E9C-101B-9397-08002B2CF9AE}" pid="21" name="Objective-Classification">
    <vt:lpwstr>UNCLASSIFIED</vt:lpwstr>
  </property>
  <property fmtid="{D5CDD505-2E9C-101B-9397-08002B2CF9AE}" pid="22" name="Objective-Caveats">
    <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Vital Record">
    <vt:lpwstr>No</vt:lpwstr>
  </property>
  <property fmtid="{D5CDD505-2E9C-101B-9397-08002B2CF9AE}" pid="26" name="Objective-GIPA">
    <vt:lpwstr>No</vt:lpwstr>
  </property>
  <property fmtid="{D5CDD505-2E9C-101B-9397-08002B2CF9AE}" pid="27" name="Objective-Additional Search Tags">
    <vt:lpwstr/>
  </property>
</Properties>
</file>